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00B74" w14:textId="5AF08E3B" w:rsidR="009B728E" w:rsidRDefault="009B728E" w:rsidP="009B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sidR="00722597">
        <w:rPr>
          <w:b/>
          <w:i/>
          <w:noProof/>
          <w:sz w:val="28"/>
        </w:rPr>
        <w:t>45</w:t>
      </w:r>
    </w:p>
    <w:p w14:paraId="696A776D" w14:textId="3676CC18" w:rsidR="001E41F3" w:rsidRDefault="009B728E" w:rsidP="009B72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2A112" w14:textId="77777777" w:rsidTr="00547111">
        <w:tc>
          <w:tcPr>
            <w:tcW w:w="9641" w:type="dxa"/>
            <w:gridSpan w:val="9"/>
            <w:tcBorders>
              <w:top w:val="single" w:sz="4" w:space="0" w:color="auto"/>
              <w:left w:val="single" w:sz="4" w:space="0" w:color="auto"/>
              <w:right w:val="single" w:sz="4" w:space="0" w:color="auto"/>
            </w:tcBorders>
          </w:tcPr>
          <w:p w14:paraId="34747A3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1D0EA93" w14:textId="77777777" w:rsidTr="00547111">
        <w:tc>
          <w:tcPr>
            <w:tcW w:w="9641" w:type="dxa"/>
            <w:gridSpan w:val="9"/>
            <w:tcBorders>
              <w:left w:val="single" w:sz="4" w:space="0" w:color="auto"/>
              <w:right w:val="single" w:sz="4" w:space="0" w:color="auto"/>
            </w:tcBorders>
          </w:tcPr>
          <w:p w14:paraId="756A15BD" w14:textId="77777777" w:rsidR="001E41F3" w:rsidRDefault="001E41F3">
            <w:pPr>
              <w:pStyle w:val="CRCoverPage"/>
              <w:spacing w:after="0"/>
              <w:jc w:val="center"/>
              <w:rPr>
                <w:noProof/>
              </w:rPr>
            </w:pPr>
            <w:r>
              <w:rPr>
                <w:b/>
                <w:noProof/>
                <w:sz w:val="32"/>
              </w:rPr>
              <w:t>CHANGE REQUEST</w:t>
            </w:r>
          </w:p>
        </w:tc>
      </w:tr>
      <w:tr w:rsidR="001E41F3" w14:paraId="5FB8C3D3" w14:textId="77777777" w:rsidTr="00547111">
        <w:tc>
          <w:tcPr>
            <w:tcW w:w="9641" w:type="dxa"/>
            <w:gridSpan w:val="9"/>
            <w:tcBorders>
              <w:left w:val="single" w:sz="4" w:space="0" w:color="auto"/>
              <w:right w:val="single" w:sz="4" w:space="0" w:color="auto"/>
            </w:tcBorders>
          </w:tcPr>
          <w:p w14:paraId="46C3C711" w14:textId="77777777" w:rsidR="001E41F3" w:rsidRDefault="001E41F3">
            <w:pPr>
              <w:pStyle w:val="CRCoverPage"/>
              <w:spacing w:after="0"/>
              <w:rPr>
                <w:noProof/>
                <w:sz w:val="8"/>
                <w:szCs w:val="8"/>
              </w:rPr>
            </w:pPr>
          </w:p>
        </w:tc>
      </w:tr>
      <w:tr w:rsidR="001E41F3" w14:paraId="55B92BF8" w14:textId="77777777" w:rsidTr="00547111">
        <w:tc>
          <w:tcPr>
            <w:tcW w:w="142" w:type="dxa"/>
            <w:tcBorders>
              <w:left w:val="single" w:sz="4" w:space="0" w:color="auto"/>
            </w:tcBorders>
          </w:tcPr>
          <w:p w14:paraId="4E3D4EAB" w14:textId="77777777" w:rsidR="001E41F3" w:rsidRDefault="001E41F3">
            <w:pPr>
              <w:pStyle w:val="CRCoverPage"/>
              <w:spacing w:after="0"/>
              <w:jc w:val="right"/>
              <w:rPr>
                <w:noProof/>
              </w:rPr>
            </w:pPr>
          </w:p>
        </w:tc>
        <w:tc>
          <w:tcPr>
            <w:tcW w:w="1559" w:type="dxa"/>
            <w:shd w:val="pct30" w:color="FFFF00" w:fill="auto"/>
          </w:tcPr>
          <w:p w14:paraId="20FFC7DF" w14:textId="26B840C8" w:rsidR="001E41F3" w:rsidRPr="00410371" w:rsidRDefault="00633ED0" w:rsidP="00E13F3D">
            <w:pPr>
              <w:pStyle w:val="CRCoverPage"/>
              <w:spacing w:after="0"/>
              <w:jc w:val="right"/>
              <w:rPr>
                <w:b/>
                <w:noProof/>
                <w:sz w:val="28"/>
              </w:rPr>
            </w:pPr>
            <w:r>
              <w:rPr>
                <w:b/>
                <w:noProof/>
                <w:sz w:val="28"/>
              </w:rPr>
              <w:t>32.290</w:t>
            </w:r>
          </w:p>
        </w:tc>
        <w:tc>
          <w:tcPr>
            <w:tcW w:w="709" w:type="dxa"/>
          </w:tcPr>
          <w:p w14:paraId="0FA370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CC6D6" w14:textId="5DE9E4E3" w:rsidR="001E41F3" w:rsidRPr="00410371" w:rsidRDefault="00633ED0" w:rsidP="00547111">
            <w:pPr>
              <w:pStyle w:val="CRCoverPage"/>
              <w:spacing w:after="0"/>
              <w:rPr>
                <w:noProof/>
              </w:rPr>
            </w:pPr>
            <w:r w:rsidRPr="00633ED0">
              <w:rPr>
                <w:b/>
                <w:noProof/>
                <w:sz w:val="28"/>
              </w:rPr>
              <w:t>0072</w:t>
            </w:r>
          </w:p>
        </w:tc>
        <w:tc>
          <w:tcPr>
            <w:tcW w:w="709" w:type="dxa"/>
          </w:tcPr>
          <w:p w14:paraId="613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E34AF" w14:textId="77D71750" w:rsidR="001E41F3" w:rsidRPr="00410371" w:rsidRDefault="00633ED0" w:rsidP="00E13F3D">
            <w:pPr>
              <w:pStyle w:val="CRCoverPage"/>
              <w:spacing w:after="0"/>
              <w:jc w:val="center"/>
              <w:rPr>
                <w:b/>
                <w:noProof/>
              </w:rPr>
            </w:pPr>
            <w:r>
              <w:rPr>
                <w:b/>
                <w:noProof/>
                <w:sz w:val="28"/>
              </w:rPr>
              <w:t>-</w:t>
            </w:r>
          </w:p>
        </w:tc>
        <w:tc>
          <w:tcPr>
            <w:tcW w:w="2410" w:type="dxa"/>
          </w:tcPr>
          <w:p w14:paraId="0AF7E9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32696" w14:textId="7A1C53B9" w:rsidR="001E41F3" w:rsidRPr="00410371" w:rsidRDefault="007F083C">
            <w:pPr>
              <w:pStyle w:val="CRCoverPage"/>
              <w:spacing w:after="0"/>
              <w:jc w:val="center"/>
              <w:rPr>
                <w:noProof/>
                <w:sz w:val="28"/>
              </w:rPr>
            </w:pPr>
            <w:r w:rsidRPr="007F083C">
              <w:rPr>
                <w:b/>
                <w:noProof/>
                <w:sz w:val="28"/>
              </w:rPr>
              <w:t>16.1.0</w:t>
            </w:r>
          </w:p>
        </w:tc>
        <w:tc>
          <w:tcPr>
            <w:tcW w:w="143" w:type="dxa"/>
            <w:tcBorders>
              <w:right w:val="single" w:sz="4" w:space="0" w:color="auto"/>
            </w:tcBorders>
          </w:tcPr>
          <w:p w14:paraId="367C32E4" w14:textId="77777777" w:rsidR="001E41F3" w:rsidRDefault="001E41F3">
            <w:pPr>
              <w:pStyle w:val="CRCoverPage"/>
              <w:spacing w:after="0"/>
              <w:rPr>
                <w:noProof/>
              </w:rPr>
            </w:pPr>
          </w:p>
        </w:tc>
      </w:tr>
      <w:tr w:rsidR="001E41F3" w14:paraId="025C8C13" w14:textId="77777777" w:rsidTr="00547111">
        <w:tc>
          <w:tcPr>
            <w:tcW w:w="9641" w:type="dxa"/>
            <w:gridSpan w:val="9"/>
            <w:tcBorders>
              <w:left w:val="single" w:sz="4" w:space="0" w:color="auto"/>
              <w:right w:val="single" w:sz="4" w:space="0" w:color="auto"/>
            </w:tcBorders>
          </w:tcPr>
          <w:p w14:paraId="3BD8AC73" w14:textId="77777777" w:rsidR="001E41F3" w:rsidRDefault="001E41F3">
            <w:pPr>
              <w:pStyle w:val="CRCoverPage"/>
              <w:spacing w:after="0"/>
              <w:rPr>
                <w:noProof/>
              </w:rPr>
            </w:pPr>
          </w:p>
        </w:tc>
      </w:tr>
      <w:tr w:rsidR="001E41F3" w14:paraId="628BEC05" w14:textId="77777777" w:rsidTr="00547111">
        <w:tc>
          <w:tcPr>
            <w:tcW w:w="9641" w:type="dxa"/>
            <w:gridSpan w:val="9"/>
            <w:tcBorders>
              <w:top w:val="single" w:sz="4" w:space="0" w:color="auto"/>
            </w:tcBorders>
          </w:tcPr>
          <w:p w14:paraId="33767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31F9AF" w14:textId="77777777" w:rsidTr="00547111">
        <w:tc>
          <w:tcPr>
            <w:tcW w:w="9641" w:type="dxa"/>
            <w:gridSpan w:val="9"/>
          </w:tcPr>
          <w:p w14:paraId="2CEA6BB0" w14:textId="77777777" w:rsidR="001E41F3" w:rsidRDefault="001E41F3">
            <w:pPr>
              <w:pStyle w:val="CRCoverPage"/>
              <w:spacing w:after="0"/>
              <w:rPr>
                <w:noProof/>
                <w:sz w:val="8"/>
                <w:szCs w:val="8"/>
              </w:rPr>
            </w:pPr>
          </w:p>
        </w:tc>
      </w:tr>
    </w:tbl>
    <w:p w14:paraId="70447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5765A" w14:textId="77777777" w:rsidTr="00A7671C">
        <w:tc>
          <w:tcPr>
            <w:tcW w:w="2835" w:type="dxa"/>
          </w:tcPr>
          <w:p w14:paraId="0CC84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22B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B3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F76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703BA" w14:textId="77777777" w:rsidR="00F25D98" w:rsidRDefault="00F25D98" w:rsidP="001E41F3">
            <w:pPr>
              <w:pStyle w:val="CRCoverPage"/>
              <w:spacing w:after="0"/>
              <w:jc w:val="center"/>
              <w:rPr>
                <w:b/>
                <w:caps/>
                <w:noProof/>
              </w:rPr>
            </w:pPr>
          </w:p>
        </w:tc>
        <w:tc>
          <w:tcPr>
            <w:tcW w:w="2126" w:type="dxa"/>
          </w:tcPr>
          <w:p w14:paraId="6996CE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FE1B2" w14:textId="77777777" w:rsidR="00F25D98" w:rsidRDefault="00F25D98" w:rsidP="001E41F3">
            <w:pPr>
              <w:pStyle w:val="CRCoverPage"/>
              <w:spacing w:after="0"/>
              <w:jc w:val="center"/>
              <w:rPr>
                <w:b/>
                <w:caps/>
                <w:noProof/>
              </w:rPr>
            </w:pPr>
          </w:p>
        </w:tc>
        <w:tc>
          <w:tcPr>
            <w:tcW w:w="1418" w:type="dxa"/>
            <w:tcBorders>
              <w:left w:val="nil"/>
            </w:tcBorders>
          </w:tcPr>
          <w:p w14:paraId="34324B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EF92" w14:textId="6DE48049" w:rsidR="00F25D98" w:rsidRDefault="00381A8E" w:rsidP="001E41F3">
            <w:pPr>
              <w:pStyle w:val="CRCoverPage"/>
              <w:spacing w:after="0"/>
              <w:jc w:val="center"/>
              <w:rPr>
                <w:b/>
                <w:bCs/>
                <w:caps/>
                <w:noProof/>
              </w:rPr>
            </w:pPr>
            <w:r>
              <w:rPr>
                <w:rFonts w:hint="eastAsia"/>
                <w:b/>
                <w:caps/>
                <w:noProof/>
                <w:lang w:eastAsia="zh-CN"/>
              </w:rPr>
              <w:t>X</w:t>
            </w:r>
            <w:bookmarkStart w:id="1" w:name="_GoBack"/>
            <w:bookmarkEnd w:id="1"/>
          </w:p>
        </w:tc>
      </w:tr>
    </w:tbl>
    <w:p w14:paraId="336A2B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96953" w14:textId="77777777" w:rsidTr="00547111">
        <w:tc>
          <w:tcPr>
            <w:tcW w:w="9640" w:type="dxa"/>
            <w:gridSpan w:val="11"/>
          </w:tcPr>
          <w:p w14:paraId="0B012DDF" w14:textId="77777777" w:rsidR="001E41F3" w:rsidRDefault="001E41F3">
            <w:pPr>
              <w:pStyle w:val="CRCoverPage"/>
              <w:spacing w:after="0"/>
              <w:rPr>
                <w:noProof/>
                <w:sz w:val="8"/>
                <w:szCs w:val="8"/>
              </w:rPr>
            </w:pPr>
          </w:p>
        </w:tc>
      </w:tr>
      <w:tr w:rsidR="001E41F3" w14:paraId="08A602B9" w14:textId="77777777" w:rsidTr="00547111">
        <w:tc>
          <w:tcPr>
            <w:tcW w:w="1843" w:type="dxa"/>
            <w:tcBorders>
              <w:top w:val="single" w:sz="4" w:space="0" w:color="auto"/>
              <w:left w:val="single" w:sz="4" w:space="0" w:color="auto"/>
            </w:tcBorders>
          </w:tcPr>
          <w:p w14:paraId="665A80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179AF" w14:textId="647B05C1" w:rsidR="001E41F3" w:rsidRDefault="00E2766C">
            <w:pPr>
              <w:pStyle w:val="CRCoverPage"/>
              <w:spacing w:after="0"/>
              <w:ind w:left="100"/>
              <w:rPr>
                <w:noProof/>
              </w:rPr>
            </w:pPr>
            <w:r w:rsidRPr="00E2766C">
              <w:t>Clarification of Retry handling</w:t>
            </w:r>
          </w:p>
        </w:tc>
      </w:tr>
      <w:tr w:rsidR="001E41F3" w14:paraId="24B46643" w14:textId="77777777" w:rsidTr="00547111">
        <w:tc>
          <w:tcPr>
            <w:tcW w:w="1843" w:type="dxa"/>
            <w:tcBorders>
              <w:left w:val="single" w:sz="4" w:space="0" w:color="auto"/>
            </w:tcBorders>
          </w:tcPr>
          <w:p w14:paraId="63C32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95FA69" w14:textId="77777777" w:rsidR="001E41F3" w:rsidRDefault="001E41F3">
            <w:pPr>
              <w:pStyle w:val="CRCoverPage"/>
              <w:spacing w:after="0"/>
              <w:rPr>
                <w:noProof/>
                <w:sz w:val="8"/>
                <w:szCs w:val="8"/>
              </w:rPr>
            </w:pPr>
          </w:p>
        </w:tc>
      </w:tr>
      <w:tr w:rsidR="001E41F3" w14:paraId="37C8EEDC" w14:textId="77777777" w:rsidTr="00547111">
        <w:tc>
          <w:tcPr>
            <w:tcW w:w="1843" w:type="dxa"/>
            <w:tcBorders>
              <w:left w:val="single" w:sz="4" w:space="0" w:color="auto"/>
            </w:tcBorders>
          </w:tcPr>
          <w:p w14:paraId="37C3E3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FBA3F" w14:textId="5F96CD6E" w:rsidR="001E41F3" w:rsidRDefault="00E2766C">
            <w:pPr>
              <w:pStyle w:val="CRCoverPage"/>
              <w:spacing w:after="0"/>
              <w:ind w:left="100"/>
              <w:rPr>
                <w:noProof/>
              </w:rPr>
            </w:pPr>
            <w:r>
              <w:rPr>
                <w:noProof/>
              </w:rPr>
              <w:t>Huawei</w:t>
            </w:r>
          </w:p>
        </w:tc>
      </w:tr>
      <w:tr w:rsidR="001E41F3" w14:paraId="0B431632" w14:textId="77777777" w:rsidTr="00547111">
        <w:tc>
          <w:tcPr>
            <w:tcW w:w="1843" w:type="dxa"/>
            <w:tcBorders>
              <w:left w:val="single" w:sz="4" w:space="0" w:color="auto"/>
            </w:tcBorders>
          </w:tcPr>
          <w:p w14:paraId="32803E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82652" w14:textId="77777777" w:rsidR="001E41F3" w:rsidRDefault="00345D8B" w:rsidP="00547111">
            <w:pPr>
              <w:pStyle w:val="CRCoverPage"/>
              <w:spacing w:after="0"/>
              <w:ind w:left="100"/>
              <w:rPr>
                <w:noProof/>
              </w:rPr>
            </w:pPr>
            <w:r>
              <w:t>S5</w:t>
            </w:r>
          </w:p>
        </w:tc>
      </w:tr>
      <w:tr w:rsidR="001E41F3" w14:paraId="46B40896" w14:textId="77777777" w:rsidTr="00547111">
        <w:tc>
          <w:tcPr>
            <w:tcW w:w="1843" w:type="dxa"/>
            <w:tcBorders>
              <w:left w:val="single" w:sz="4" w:space="0" w:color="auto"/>
            </w:tcBorders>
          </w:tcPr>
          <w:p w14:paraId="27B74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3DBCD" w14:textId="77777777" w:rsidR="001E41F3" w:rsidRDefault="001E41F3">
            <w:pPr>
              <w:pStyle w:val="CRCoverPage"/>
              <w:spacing w:after="0"/>
              <w:rPr>
                <w:noProof/>
                <w:sz w:val="8"/>
                <w:szCs w:val="8"/>
              </w:rPr>
            </w:pPr>
          </w:p>
        </w:tc>
      </w:tr>
      <w:tr w:rsidR="001E41F3" w14:paraId="544B9616" w14:textId="77777777" w:rsidTr="00547111">
        <w:tc>
          <w:tcPr>
            <w:tcW w:w="1843" w:type="dxa"/>
            <w:tcBorders>
              <w:left w:val="single" w:sz="4" w:space="0" w:color="auto"/>
            </w:tcBorders>
          </w:tcPr>
          <w:p w14:paraId="03BA36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644C5" w14:textId="39F95558" w:rsidR="001E41F3" w:rsidRDefault="00265F3A">
            <w:pPr>
              <w:pStyle w:val="CRCoverPage"/>
              <w:spacing w:after="0"/>
              <w:ind w:left="100"/>
              <w:rPr>
                <w:noProof/>
              </w:rPr>
            </w:pPr>
            <w:r w:rsidRPr="00265F3A">
              <w:rPr>
                <w:noProof/>
              </w:rPr>
              <w:t>5GS_Ph1-SBI_CH</w:t>
            </w:r>
          </w:p>
        </w:tc>
        <w:tc>
          <w:tcPr>
            <w:tcW w:w="567" w:type="dxa"/>
            <w:tcBorders>
              <w:left w:val="nil"/>
            </w:tcBorders>
          </w:tcPr>
          <w:p w14:paraId="6648FF3F" w14:textId="77777777" w:rsidR="001E41F3" w:rsidRDefault="001E41F3">
            <w:pPr>
              <w:pStyle w:val="CRCoverPage"/>
              <w:spacing w:after="0"/>
              <w:ind w:right="100"/>
              <w:rPr>
                <w:noProof/>
              </w:rPr>
            </w:pPr>
          </w:p>
        </w:tc>
        <w:tc>
          <w:tcPr>
            <w:tcW w:w="1417" w:type="dxa"/>
            <w:gridSpan w:val="3"/>
            <w:tcBorders>
              <w:left w:val="nil"/>
            </w:tcBorders>
          </w:tcPr>
          <w:p w14:paraId="19751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34CF1" w14:textId="1D56D266" w:rsidR="001E41F3" w:rsidRDefault="0038055B">
            <w:pPr>
              <w:pStyle w:val="CRCoverPage"/>
              <w:spacing w:after="0"/>
              <w:ind w:left="100"/>
              <w:rPr>
                <w:noProof/>
              </w:rPr>
            </w:pPr>
            <w:r>
              <w:rPr>
                <w:noProof/>
              </w:rPr>
              <w:t>2019-08-09</w:t>
            </w:r>
          </w:p>
        </w:tc>
      </w:tr>
      <w:tr w:rsidR="001E41F3" w14:paraId="642102C6" w14:textId="77777777" w:rsidTr="00547111">
        <w:tc>
          <w:tcPr>
            <w:tcW w:w="1843" w:type="dxa"/>
            <w:tcBorders>
              <w:left w:val="single" w:sz="4" w:space="0" w:color="auto"/>
            </w:tcBorders>
          </w:tcPr>
          <w:p w14:paraId="72C9B057" w14:textId="77777777" w:rsidR="001E41F3" w:rsidRDefault="001E41F3">
            <w:pPr>
              <w:pStyle w:val="CRCoverPage"/>
              <w:spacing w:after="0"/>
              <w:rPr>
                <w:b/>
                <w:i/>
                <w:noProof/>
                <w:sz w:val="8"/>
                <w:szCs w:val="8"/>
              </w:rPr>
            </w:pPr>
          </w:p>
        </w:tc>
        <w:tc>
          <w:tcPr>
            <w:tcW w:w="1986" w:type="dxa"/>
            <w:gridSpan w:val="4"/>
          </w:tcPr>
          <w:p w14:paraId="3E7EFE74" w14:textId="77777777" w:rsidR="001E41F3" w:rsidRDefault="001E41F3">
            <w:pPr>
              <w:pStyle w:val="CRCoverPage"/>
              <w:spacing w:after="0"/>
              <w:rPr>
                <w:noProof/>
                <w:sz w:val="8"/>
                <w:szCs w:val="8"/>
              </w:rPr>
            </w:pPr>
          </w:p>
        </w:tc>
        <w:tc>
          <w:tcPr>
            <w:tcW w:w="2267" w:type="dxa"/>
            <w:gridSpan w:val="2"/>
          </w:tcPr>
          <w:p w14:paraId="28F483EE" w14:textId="77777777" w:rsidR="001E41F3" w:rsidRDefault="001E41F3">
            <w:pPr>
              <w:pStyle w:val="CRCoverPage"/>
              <w:spacing w:after="0"/>
              <w:rPr>
                <w:noProof/>
                <w:sz w:val="8"/>
                <w:szCs w:val="8"/>
              </w:rPr>
            </w:pPr>
          </w:p>
        </w:tc>
        <w:tc>
          <w:tcPr>
            <w:tcW w:w="1417" w:type="dxa"/>
            <w:gridSpan w:val="3"/>
          </w:tcPr>
          <w:p w14:paraId="4776087E" w14:textId="77777777" w:rsidR="001E41F3" w:rsidRDefault="001E41F3">
            <w:pPr>
              <w:pStyle w:val="CRCoverPage"/>
              <w:spacing w:after="0"/>
              <w:rPr>
                <w:noProof/>
                <w:sz w:val="8"/>
                <w:szCs w:val="8"/>
              </w:rPr>
            </w:pPr>
          </w:p>
        </w:tc>
        <w:tc>
          <w:tcPr>
            <w:tcW w:w="2127" w:type="dxa"/>
            <w:tcBorders>
              <w:right w:val="single" w:sz="4" w:space="0" w:color="auto"/>
            </w:tcBorders>
          </w:tcPr>
          <w:p w14:paraId="1630AB1C" w14:textId="77777777" w:rsidR="001E41F3" w:rsidRDefault="001E41F3">
            <w:pPr>
              <w:pStyle w:val="CRCoverPage"/>
              <w:spacing w:after="0"/>
              <w:rPr>
                <w:noProof/>
                <w:sz w:val="8"/>
                <w:szCs w:val="8"/>
              </w:rPr>
            </w:pPr>
          </w:p>
        </w:tc>
      </w:tr>
      <w:tr w:rsidR="001E41F3" w14:paraId="740A98AB" w14:textId="77777777" w:rsidTr="00547111">
        <w:trPr>
          <w:cantSplit/>
        </w:trPr>
        <w:tc>
          <w:tcPr>
            <w:tcW w:w="1843" w:type="dxa"/>
            <w:tcBorders>
              <w:left w:val="single" w:sz="4" w:space="0" w:color="auto"/>
            </w:tcBorders>
          </w:tcPr>
          <w:p w14:paraId="61744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2969F1" w14:textId="5F7D15BF" w:rsidR="001E41F3" w:rsidRDefault="001F657E" w:rsidP="00D24991">
            <w:pPr>
              <w:pStyle w:val="CRCoverPage"/>
              <w:spacing w:after="0"/>
              <w:ind w:left="100" w:right="-609"/>
              <w:rPr>
                <w:b/>
                <w:noProof/>
              </w:rPr>
            </w:pPr>
            <w:r>
              <w:rPr>
                <w:b/>
                <w:noProof/>
              </w:rPr>
              <w:t>A</w:t>
            </w:r>
          </w:p>
        </w:tc>
        <w:tc>
          <w:tcPr>
            <w:tcW w:w="3402" w:type="dxa"/>
            <w:gridSpan w:val="5"/>
            <w:tcBorders>
              <w:left w:val="nil"/>
            </w:tcBorders>
          </w:tcPr>
          <w:p w14:paraId="60D22DC6" w14:textId="77777777" w:rsidR="001E41F3" w:rsidRDefault="001E41F3">
            <w:pPr>
              <w:pStyle w:val="CRCoverPage"/>
              <w:spacing w:after="0"/>
              <w:rPr>
                <w:noProof/>
              </w:rPr>
            </w:pPr>
          </w:p>
        </w:tc>
        <w:tc>
          <w:tcPr>
            <w:tcW w:w="1417" w:type="dxa"/>
            <w:gridSpan w:val="3"/>
            <w:tcBorders>
              <w:left w:val="nil"/>
            </w:tcBorders>
          </w:tcPr>
          <w:p w14:paraId="7A32D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EA207" w14:textId="7599B281" w:rsidR="001E41F3" w:rsidRDefault="001F657E">
            <w:pPr>
              <w:pStyle w:val="CRCoverPage"/>
              <w:spacing w:after="0"/>
              <w:ind w:left="100"/>
              <w:rPr>
                <w:noProof/>
              </w:rPr>
            </w:pPr>
            <w:r>
              <w:rPr>
                <w:noProof/>
              </w:rPr>
              <w:t>Rel-16</w:t>
            </w:r>
          </w:p>
        </w:tc>
      </w:tr>
      <w:tr w:rsidR="001E41F3" w14:paraId="717D8351" w14:textId="77777777" w:rsidTr="00547111">
        <w:tc>
          <w:tcPr>
            <w:tcW w:w="1843" w:type="dxa"/>
            <w:tcBorders>
              <w:left w:val="single" w:sz="4" w:space="0" w:color="auto"/>
              <w:bottom w:val="single" w:sz="4" w:space="0" w:color="auto"/>
            </w:tcBorders>
          </w:tcPr>
          <w:p w14:paraId="558FC5D1" w14:textId="77777777" w:rsidR="001E41F3" w:rsidRDefault="001E41F3">
            <w:pPr>
              <w:pStyle w:val="CRCoverPage"/>
              <w:spacing w:after="0"/>
              <w:rPr>
                <w:b/>
                <w:i/>
                <w:noProof/>
              </w:rPr>
            </w:pPr>
          </w:p>
        </w:tc>
        <w:tc>
          <w:tcPr>
            <w:tcW w:w="4677" w:type="dxa"/>
            <w:gridSpan w:val="8"/>
            <w:tcBorders>
              <w:bottom w:val="single" w:sz="4" w:space="0" w:color="auto"/>
            </w:tcBorders>
          </w:tcPr>
          <w:p w14:paraId="07A4B9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782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C4E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E19127" w14:textId="77777777" w:rsidTr="00547111">
        <w:tc>
          <w:tcPr>
            <w:tcW w:w="1843" w:type="dxa"/>
          </w:tcPr>
          <w:p w14:paraId="77239FF3" w14:textId="77777777" w:rsidR="001E41F3" w:rsidRDefault="001E41F3">
            <w:pPr>
              <w:pStyle w:val="CRCoverPage"/>
              <w:spacing w:after="0"/>
              <w:rPr>
                <w:b/>
                <w:i/>
                <w:noProof/>
                <w:sz w:val="8"/>
                <w:szCs w:val="8"/>
              </w:rPr>
            </w:pPr>
          </w:p>
        </w:tc>
        <w:tc>
          <w:tcPr>
            <w:tcW w:w="7797" w:type="dxa"/>
            <w:gridSpan w:val="10"/>
          </w:tcPr>
          <w:p w14:paraId="2CBC3247" w14:textId="77777777" w:rsidR="001E41F3" w:rsidRDefault="001E41F3">
            <w:pPr>
              <w:pStyle w:val="CRCoverPage"/>
              <w:spacing w:after="0"/>
              <w:rPr>
                <w:noProof/>
                <w:sz w:val="8"/>
                <w:szCs w:val="8"/>
              </w:rPr>
            </w:pPr>
          </w:p>
        </w:tc>
      </w:tr>
      <w:tr w:rsidR="001E41F3" w14:paraId="7CA414EE" w14:textId="77777777" w:rsidTr="00547111">
        <w:tc>
          <w:tcPr>
            <w:tcW w:w="2694" w:type="dxa"/>
            <w:gridSpan w:val="2"/>
            <w:tcBorders>
              <w:top w:val="single" w:sz="4" w:space="0" w:color="auto"/>
              <w:left w:val="single" w:sz="4" w:space="0" w:color="auto"/>
            </w:tcBorders>
          </w:tcPr>
          <w:p w14:paraId="4A8A6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DADDF" w14:textId="4C58F02E" w:rsidR="001E41F3" w:rsidRDefault="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mechenism is not complete since how to detect duplication for charging data request[Initial] is missing.</w:t>
            </w:r>
          </w:p>
        </w:tc>
      </w:tr>
      <w:tr w:rsidR="001E41F3" w14:paraId="46EBB899" w14:textId="77777777" w:rsidTr="00547111">
        <w:tc>
          <w:tcPr>
            <w:tcW w:w="2694" w:type="dxa"/>
            <w:gridSpan w:val="2"/>
            <w:tcBorders>
              <w:left w:val="single" w:sz="4" w:space="0" w:color="auto"/>
            </w:tcBorders>
          </w:tcPr>
          <w:p w14:paraId="3DC3F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4B620" w14:textId="77777777" w:rsidR="001E41F3" w:rsidRDefault="001E41F3">
            <w:pPr>
              <w:pStyle w:val="CRCoverPage"/>
              <w:spacing w:after="0"/>
              <w:rPr>
                <w:noProof/>
                <w:sz w:val="8"/>
                <w:szCs w:val="8"/>
              </w:rPr>
            </w:pPr>
          </w:p>
        </w:tc>
      </w:tr>
      <w:tr w:rsidR="001E41F3" w14:paraId="3A589786" w14:textId="77777777" w:rsidTr="00547111">
        <w:tc>
          <w:tcPr>
            <w:tcW w:w="2694" w:type="dxa"/>
            <w:gridSpan w:val="2"/>
            <w:tcBorders>
              <w:left w:val="single" w:sz="4" w:space="0" w:color="auto"/>
            </w:tcBorders>
          </w:tcPr>
          <w:p w14:paraId="5C15B0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6E629" w14:textId="75B6777D" w:rsidR="001E41F3" w:rsidRDefault="00937CB2" w:rsidP="00555BB9">
            <w:pPr>
              <w:pStyle w:val="CRCoverPage"/>
              <w:spacing w:after="0"/>
              <w:ind w:left="100"/>
              <w:rPr>
                <w:noProof/>
                <w:lang w:eastAsia="zh-CN"/>
              </w:rPr>
            </w:pPr>
            <w:r>
              <w:rPr>
                <w:noProof/>
                <w:lang w:eastAsia="zh-CN"/>
              </w:rPr>
              <w:t>Clarify how</w:t>
            </w:r>
            <w:r w:rsidR="00555BB9">
              <w:rPr>
                <w:noProof/>
                <w:lang w:eastAsia="zh-CN"/>
              </w:rPr>
              <w:t xml:space="preserve"> duplication detect</w:t>
            </w:r>
            <w:r>
              <w:rPr>
                <w:noProof/>
                <w:lang w:eastAsia="zh-CN"/>
              </w:rPr>
              <w:t>ion is processed.</w:t>
            </w:r>
          </w:p>
        </w:tc>
      </w:tr>
      <w:tr w:rsidR="001E41F3" w14:paraId="51BBF88B" w14:textId="77777777" w:rsidTr="00547111">
        <w:tc>
          <w:tcPr>
            <w:tcW w:w="2694" w:type="dxa"/>
            <w:gridSpan w:val="2"/>
            <w:tcBorders>
              <w:left w:val="single" w:sz="4" w:space="0" w:color="auto"/>
            </w:tcBorders>
          </w:tcPr>
          <w:p w14:paraId="73B9C7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168BD" w14:textId="77777777" w:rsidR="001E41F3" w:rsidRDefault="001E41F3">
            <w:pPr>
              <w:pStyle w:val="CRCoverPage"/>
              <w:spacing w:after="0"/>
              <w:rPr>
                <w:noProof/>
                <w:sz w:val="8"/>
                <w:szCs w:val="8"/>
              </w:rPr>
            </w:pPr>
          </w:p>
        </w:tc>
      </w:tr>
      <w:tr w:rsidR="001E41F3" w14:paraId="7D75ED0C" w14:textId="77777777" w:rsidTr="00547111">
        <w:tc>
          <w:tcPr>
            <w:tcW w:w="2694" w:type="dxa"/>
            <w:gridSpan w:val="2"/>
            <w:tcBorders>
              <w:left w:val="single" w:sz="4" w:space="0" w:color="auto"/>
              <w:bottom w:val="single" w:sz="4" w:space="0" w:color="auto"/>
            </w:tcBorders>
          </w:tcPr>
          <w:p w14:paraId="333ADD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45B77" w14:textId="2F656118" w:rsidR="001E41F3" w:rsidRDefault="00555BB9" w:rsidP="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is not supported.</w:t>
            </w:r>
          </w:p>
        </w:tc>
      </w:tr>
      <w:tr w:rsidR="001E41F3" w14:paraId="374624BD" w14:textId="77777777" w:rsidTr="00547111">
        <w:tc>
          <w:tcPr>
            <w:tcW w:w="2694" w:type="dxa"/>
            <w:gridSpan w:val="2"/>
          </w:tcPr>
          <w:p w14:paraId="3013D946" w14:textId="77777777" w:rsidR="001E41F3" w:rsidRDefault="001E41F3">
            <w:pPr>
              <w:pStyle w:val="CRCoverPage"/>
              <w:spacing w:after="0"/>
              <w:rPr>
                <w:b/>
                <w:i/>
                <w:noProof/>
                <w:sz w:val="8"/>
                <w:szCs w:val="8"/>
              </w:rPr>
            </w:pPr>
          </w:p>
        </w:tc>
        <w:tc>
          <w:tcPr>
            <w:tcW w:w="6946" w:type="dxa"/>
            <w:gridSpan w:val="9"/>
          </w:tcPr>
          <w:p w14:paraId="04832C46" w14:textId="77777777" w:rsidR="001E41F3" w:rsidRDefault="001E41F3">
            <w:pPr>
              <w:pStyle w:val="CRCoverPage"/>
              <w:spacing w:after="0"/>
              <w:rPr>
                <w:noProof/>
                <w:sz w:val="8"/>
                <w:szCs w:val="8"/>
              </w:rPr>
            </w:pPr>
          </w:p>
        </w:tc>
      </w:tr>
      <w:tr w:rsidR="001E41F3" w14:paraId="395B3608" w14:textId="77777777" w:rsidTr="00547111">
        <w:tc>
          <w:tcPr>
            <w:tcW w:w="2694" w:type="dxa"/>
            <w:gridSpan w:val="2"/>
            <w:tcBorders>
              <w:top w:val="single" w:sz="4" w:space="0" w:color="auto"/>
              <w:left w:val="single" w:sz="4" w:space="0" w:color="auto"/>
            </w:tcBorders>
          </w:tcPr>
          <w:p w14:paraId="18FC40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00F3" w14:textId="55A76168" w:rsidR="001E41F3" w:rsidRDefault="00555BB9">
            <w:pPr>
              <w:pStyle w:val="CRCoverPage"/>
              <w:spacing w:after="0"/>
              <w:ind w:left="100"/>
              <w:rPr>
                <w:noProof/>
                <w:lang w:eastAsia="zh-CN"/>
              </w:rPr>
            </w:pPr>
            <w:r>
              <w:rPr>
                <w:rFonts w:hint="eastAsia"/>
                <w:noProof/>
                <w:lang w:eastAsia="zh-CN"/>
              </w:rPr>
              <w:t>5.5.2, 7</w:t>
            </w:r>
          </w:p>
        </w:tc>
      </w:tr>
      <w:tr w:rsidR="001E41F3" w14:paraId="62DC1A24" w14:textId="77777777" w:rsidTr="00547111">
        <w:tc>
          <w:tcPr>
            <w:tcW w:w="2694" w:type="dxa"/>
            <w:gridSpan w:val="2"/>
            <w:tcBorders>
              <w:left w:val="single" w:sz="4" w:space="0" w:color="auto"/>
            </w:tcBorders>
          </w:tcPr>
          <w:p w14:paraId="7B349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36AFC" w14:textId="77777777" w:rsidR="001E41F3" w:rsidRDefault="001E41F3">
            <w:pPr>
              <w:pStyle w:val="CRCoverPage"/>
              <w:spacing w:after="0"/>
              <w:rPr>
                <w:noProof/>
                <w:sz w:val="8"/>
                <w:szCs w:val="8"/>
              </w:rPr>
            </w:pPr>
          </w:p>
        </w:tc>
      </w:tr>
      <w:tr w:rsidR="001E41F3" w14:paraId="3794FE1A" w14:textId="77777777" w:rsidTr="00547111">
        <w:tc>
          <w:tcPr>
            <w:tcW w:w="2694" w:type="dxa"/>
            <w:gridSpan w:val="2"/>
            <w:tcBorders>
              <w:left w:val="single" w:sz="4" w:space="0" w:color="auto"/>
            </w:tcBorders>
          </w:tcPr>
          <w:p w14:paraId="30E3B3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154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A4257" w14:textId="77777777" w:rsidR="001E41F3" w:rsidRDefault="001E41F3">
            <w:pPr>
              <w:pStyle w:val="CRCoverPage"/>
              <w:spacing w:after="0"/>
              <w:jc w:val="center"/>
              <w:rPr>
                <w:b/>
                <w:caps/>
                <w:noProof/>
              </w:rPr>
            </w:pPr>
            <w:r>
              <w:rPr>
                <w:b/>
                <w:caps/>
                <w:noProof/>
              </w:rPr>
              <w:t>N</w:t>
            </w:r>
          </w:p>
        </w:tc>
        <w:tc>
          <w:tcPr>
            <w:tcW w:w="2977" w:type="dxa"/>
            <w:gridSpan w:val="4"/>
          </w:tcPr>
          <w:p w14:paraId="7C8FDF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56C35" w14:textId="77777777" w:rsidR="001E41F3" w:rsidRDefault="001E41F3">
            <w:pPr>
              <w:pStyle w:val="CRCoverPage"/>
              <w:spacing w:after="0"/>
              <w:ind w:left="99"/>
              <w:rPr>
                <w:noProof/>
              </w:rPr>
            </w:pPr>
          </w:p>
        </w:tc>
      </w:tr>
      <w:tr w:rsidR="001E41F3" w14:paraId="4CE2270E" w14:textId="77777777" w:rsidTr="00547111">
        <w:tc>
          <w:tcPr>
            <w:tcW w:w="2694" w:type="dxa"/>
            <w:gridSpan w:val="2"/>
            <w:tcBorders>
              <w:left w:val="single" w:sz="4" w:space="0" w:color="auto"/>
            </w:tcBorders>
          </w:tcPr>
          <w:p w14:paraId="69E504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A3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386BD" w14:textId="1150C87F"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0A74CD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9C973" w14:textId="77777777" w:rsidR="001E41F3" w:rsidRDefault="00145D43">
            <w:pPr>
              <w:pStyle w:val="CRCoverPage"/>
              <w:spacing w:after="0"/>
              <w:ind w:left="99"/>
              <w:rPr>
                <w:noProof/>
              </w:rPr>
            </w:pPr>
            <w:r>
              <w:rPr>
                <w:noProof/>
              </w:rPr>
              <w:t xml:space="preserve">TS/TR ... CR ... </w:t>
            </w:r>
          </w:p>
        </w:tc>
      </w:tr>
      <w:tr w:rsidR="001E41F3" w14:paraId="6F157B2F" w14:textId="77777777" w:rsidTr="00547111">
        <w:tc>
          <w:tcPr>
            <w:tcW w:w="2694" w:type="dxa"/>
            <w:gridSpan w:val="2"/>
            <w:tcBorders>
              <w:left w:val="single" w:sz="4" w:space="0" w:color="auto"/>
            </w:tcBorders>
          </w:tcPr>
          <w:p w14:paraId="1B011B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C2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93258" w14:textId="63287153"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1CAD42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E03D3" w14:textId="77777777" w:rsidR="001E41F3" w:rsidRDefault="00145D43">
            <w:pPr>
              <w:pStyle w:val="CRCoverPage"/>
              <w:spacing w:after="0"/>
              <w:ind w:left="99"/>
              <w:rPr>
                <w:noProof/>
              </w:rPr>
            </w:pPr>
            <w:r>
              <w:rPr>
                <w:noProof/>
              </w:rPr>
              <w:t xml:space="preserve">TS/TR ... CR ... </w:t>
            </w:r>
          </w:p>
        </w:tc>
      </w:tr>
      <w:tr w:rsidR="001E41F3" w14:paraId="39A3D910" w14:textId="77777777" w:rsidTr="00547111">
        <w:tc>
          <w:tcPr>
            <w:tcW w:w="2694" w:type="dxa"/>
            <w:gridSpan w:val="2"/>
            <w:tcBorders>
              <w:left w:val="single" w:sz="4" w:space="0" w:color="auto"/>
            </w:tcBorders>
          </w:tcPr>
          <w:p w14:paraId="2623A9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A2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771FC" w14:textId="2190580B"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666C93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1D1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6AD72D" w14:textId="77777777" w:rsidTr="00547111">
        <w:tc>
          <w:tcPr>
            <w:tcW w:w="2694" w:type="dxa"/>
            <w:gridSpan w:val="2"/>
            <w:tcBorders>
              <w:left w:val="single" w:sz="4" w:space="0" w:color="auto"/>
            </w:tcBorders>
          </w:tcPr>
          <w:p w14:paraId="5DCB0990" w14:textId="77777777" w:rsidR="001E41F3" w:rsidRDefault="001E41F3">
            <w:pPr>
              <w:pStyle w:val="CRCoverPage"/>
              <w:spacing w:after="0"/>
              <w:rPr>
                <w:b/>
                <w:i/>
                <w:noProof/>
              </w:rPr>
            </w:pPr>
          </w:p>
        </w:tc>
        <w:tc>
          <w:tcPr>
            <w:tcW w:w="6946" w:type="dxa"/>
            <w:gridSpan w:val="9"/>
            <w:tcBorders>
              <w:right w:val="single" w:sz="4" w:space="0" w:color="auto"/>
            </w:tcBorders>
          </w:tcPr>
          <w:p w14:paraId="513AAF7B" w14:textId="77777777" w:rsidR="001E41F3" w:rsidRDefault="001E41F3">
            <w:pPr>
              <w:pStyle w:val="CRCoverPage"/>
              <w:spacing w:after="0"/>
              <w:rPr>
                <w:noProof/>
              </w:rPr>
            </w:pPr>
          </w:p>
        </w:tc>
      </w:tr>
      <w:tr w:rsidR="001E41F3" w14:paraId="6AEC0974" w14:textId="77777777" w:rsidTr="00547111">
        <w:tc>
          <w:tcPr>
            <w:tcW w:w="2694" w:type="dxa"/>
            <w:gridSpan w:val="2"/>
            <w:tcBorders>
              <w:left w:val="single" w:sz="4" w:space="0" w:color="auto"/>
              <w:bottom w:val="single" w:sz="4" w:space="0" w:color="auto"/>
            </w:tcBorders>
          </w:tcPr>
          <w:p w14:paraId="44CDBC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2D96E" w14:textId="77777777" w:rsidR="001E41F3" w:rsidRDefault="001E41F3">
            <w:pPr>
              <w:pStyle w:val="CRCoverPage"/>
              <w:spacing w:after="0"/>
              <w:ind w:left="100"/>
              <w:rPr>
                <w:noProof/>
              </w:rPr>
            </w:pPr>
          </w:p>
        </w:tc>
      </w:tr>
    </w:tbl>
    <w:p w14:paraId="7C33A5B1" w14:textId="77777777" w:rsidR="001E41F3" w:rsidRDefault="001E41F3">
      <w:pPr>
        <w:pStyle w:val="CRCoverPage"/>
        <w:spacing w:after="0"/>
        <w:rPr>
          <w:noProof/>
          <w:sz w:val="8"/>
          <w:szCs w:val="8"/>
        </w:rPr>
      </w:pPr>
    </w:p>
    <w:p w14:paraId="64686F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69C8" w:rsidRPr="001F3F67" w14:paraId="12C50507" w14:textId="77777777" w:rsidTr="00A77DBD">
        <w:tc>
          <w:tcPr>
            <w:tcW w:w="9521" w:type="dxa"/>
            <w:shd w:val="clear" w:color="auto" w:fill="FFFFCC"/>
            <w:vAlign w:val="center"/>
          </w:tcPr>
          <w:p w14:paraId="17898BCD" w14:textId="77777777" w:rsidR="002F69C8" w:rsidRPr="001F3F67" w:rsidRDefault="002F69C8" w:rsidP="00A77DBD">
            <w:pPr>
              <w:jc w:val="center"/>
              <w:rPr>
                <w:rFonts w:ascii="Arial" w:hAnsi="Arial" w:cs="Arial"/>
                <w:b/>
                <w:bCs/>
                <w:sz w:val="28"/>
                <w:szCs w:val="28"/>
              </w:rPr>
            </w:pPr>
            <w:bookmarkStart w:id="3" w:name="_Toc10801688"/>
            <w:bookmarkStart w:id="4" w:name="_Toc1080049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7B57118" w14:textId="77777777" w:rsidR="001F657E" w:rsidRPr="00584DA8" w:rsidRDefault="001F657E" w:rsidP="001F657E">
      <w:pPr>
        <w:pStyle w:val="3"/>
        <w:rPr>
          <w:noProof/>
        </w:rPr>
      </w:pPr>
      <w:r w:rsidRPr="00584DA8">
        <w:rPr>
          <w:noProof/>
        </w:rPr>
        <w:t>5.</w:t>
      </w:r>
      <w:r>
        <w:rPr>
          <w:noProof/>
        </w:rPr>
        <w:t>5.</w:t>
      </w:r>
      <w:r w:rsidRPr="00D259F1">
        <w:t>2</w:t>
      </w:r>
      <w:r w:rsidRPr="00584DA8">
        <w:rPr>
          <w:noProof/>
        </w:rPr>
        <w:tab/>
        <w:t>Retr</w:t>
      </w:r>
      <w:r>
        <w:rPr>
          <w:rFonts w:hint="eastAsia"/>
          <w:noProof/>
          <w:lang w:eastAsia="zh-CN"/>
        </w:rPr>
        <w:t>y</w:t>
      </w:r>
      <w:r>
        <w:rPr>
          <w:noProof/>
        </w:rPr>
        <w:t xml:space="preserve"> handling</w:t>
      </w:r>
      <w:bookmarkEnd w:id="3"/>
    </w:p>
    <w:p w14:paraId="5A855ACD" w14:textId="3E72ED64" w:rsidR="001F657E" w:rsidRDefault="001F657E" w:rsidP="001F657E">
      <w:r w:rsidRPr="00584DA8">
        <w:t>In case a NF</w:t>
      </w:r>
      <w:r w:rsidRPr="00734C42">
        <w:t xml:space="preserve"> </w:t>
      </w:r>
      <w:r w:rsidRPr="008A06B9">
        <w:t>consumer</w:t>
      </w:r>
      <w:r>
        <w:t xml:space="preserve"> </w:t>
      </w:r>
      <w:r w:rsidRPr="00584DA8">
        <w:t xml:space="preserve">(CTF) does not receive </w:t>
      </w:r>
      <w:del w:id="5" w:author="Huawei" w:date="2019-08-08T14:41:00Z">
        <w:r w:rsidRPr="00584DA8" w:rsidDel="001F657E">
          <w:delText>an</w:delText>
        </w:r>
      </w:del>
      <w:ins w:id="6" w:author="Huawei" w:date="2019-08-08T14:41:00Z">
        <w:r w:rsidRPr="00584DA8">
          <w:t>a</w:t>
        </w:r>
      </w:ins>
      <w:r w:rsidRPr="00584DA8">
        <w:t xml:space="preserve"> Charging Data R</w:t>
      </w:r>
      <w:r w:rsidRPr="00584DA8">
        <w:rPr>
          <w:rFonts w:hint="eastAsia"/>
        </w:rPr>
        <w:t>esponse</w:t>
      </w:r>
      <w:r w:rsidRPr="00584DA8">
        <w:t>, it may retransmit the Charging Data Request message</w:t>
      </w:r>
      <w:r>
        <w:t>.</w:t>
      </w:r>
      <w:ins w:id="7" w:author="Huawei" w:date="2019-08-08T14:40:00Z">
        <w:r>
          <w:t xml:space="preserve"> T</w:t>
        </w:r>
        <w:r w:rsidRPr="006F3348">
          <w:t>he number of retries and delay between retries shall be locally configured in the NF consumer (CTF).</w:t>
        </w:r>
      </w:ins>
    </w:p>
    <w:p w14:paraId="6635A2EB" w14:textId="3A428BB9" w:rsidR="001F657E" w:rsidRDefault="001F657E" w:rsidP="001F657E">
      <w:pPr>
        <w:overflowPunct w:val="0"/>
        <w:autoSpaceDE w:val="0"/>
        <w:autoSpaceDN w:val="0"/>
        <w:adjustRightInd w:val="0"/>
        <w:rPr>
          <w:ins w:id="8" w:author="Huawei" w:date="2019-08-08T14:40:00Z"/>
        </w:rPr>
      </w:pPr>
      <w:ins w:id="9" w:author="Huawei" w:date="2019-08-08T14:40:00Z">
        <w:r>
          <w:rPr>
            <w:rFonts w:eastAsia="Times New Roman"/>
          </w:rPr>
          <w:t>If the retried request is charging data request [Initial],</w:t>
        </w:r>
        <w:r w:rsidRPr="005F4709">
          <w:rPr>
            <w:rFonts w:eastAsia="Times New Roman"/>
          </w:rPr>
          <w:t xml:space="preserve"> </w:t>
        </w:r>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r>
          <w:rPr>
            <w:rFonts w:eastAsia="Times New Roman"/>
          </w:rPr>
          <w:t xml:space="preserve">is </w:t>
        </w:r>
        <w:r w:rsidRPr="005D0D12">
          <w:rPr>
            <w:rFonts w:eastAsia="Times New Roman"/>
          </w:rPr>
          <w:t xml:space="preserve">based on the inspection of </w:t>
        </w:r>
        <w:r>
          <w:rPr>
            <w:rFonts w:eastAsia="Times New Roman"/>
          </w:rPr>
          <w:t xml:space="preserve">the </w:t>
        </w:r>
        <w:r>
          <w:rPr>
            <w:rFonts w:hint="eastAsia"/>
            <w:lang w:eastAsia="zh-CN"/>
          </w:rPr>
          <w:t>Charging</w:t>
        </w:r>
        <w:r>
          <w:rPr>
            <w:rFonts w:eastAsia="Times New Roman"/>
          </w:rPr>
          <w:t xml:space="preserve"> Identifier included in the charging data request. How the Charging Identifier is generated is </w:t>
        </w:r>
        <w:r>
          <w:t xml:space="preserve">specified in the middle tier TSs. </w:t>
        </w:r>
        <w:r>
          <w:rPr>
            <w:rFonts w:eastAsia="Times New Roman"/>
          </w:rPr>
          <w:t xml:space="preserve">CHF shall answer the retried charging data request [Initial] with the same response of the </w:t>
        </w:r>
        <w:r w:rsidRPr="00BB6156">
          <w:rPr>
            <w:noProof/>
          </w:rPr>
          <w:t xml:space="preserve">original of the </w:t>
        </w:r>
        <w:r>
          <w:rPr>
            <w:noProof/>
          </w:rPr>
          <w:t>retried</w:t>
        </w:r>
        <w:r w:rsidRPr="00BB6156">
          <w:rPr>
            <w:noProof/>
          </w:rPr>
          <w:t xml:space="preserve"> </w:t>
        </w:r>
        <w:r>
          <w:rPr>
            <w:noProof/>
          </w:rPr>
          <w:t>request to convey the</w:t>
        </w:r>
        <w:r>
          <w:rPr>
            <w:rFonts w:eastAsia="Times New Roman"/>
          </w:rPr>
          <w:t xml:space="preserve"> charging session identifier to </w:t>
        </w:r>
        <w:r w:rsidRPr="006F3348">
          <w:t>the NF consumer (CTF)</w:t>
        </w:r>
        <w:r>
          <w:rPr>
            <w:rFonts w:eastAsia="Times New Roman"/>
          </w:rPr>
          <w:t>.</w:t>
        </w:r>
      </w:ins>
    </w:p>
    <w:p w14:paraId="32B7EE96" w14:textId="11A4A8BD" w:rsidR="001F657E" w:rsidRPr="006F3348" w:rsidRDefault="001F657E" w:rsidP="001F657E">
      <w:pPr>
        <w:rPr>
          <w:ins w:id="10" w:author="Huawei" w:date="2019-08-08T14:40:00Z"/>
        </w:rPr>
      </w:pPr>
      <w:ins w:id="11" w:author="Huawei" w:date="2019-08-08T14:40:00Z">
        <w:r>
          <w:rPr>
            <w:rFonts w:eastAsia="Times New Roman"/>
          </w:rPr>
          <w:t>If the retried request is charging data request</w:t>
        </w:r>
      </w:ins>
      <w:r w:rsidR="00130227">
        <w:rPr>
          <w:rFonts w:eastAsia="Times New Roman"/>
        </w:rPr>
        <w:t xml:space="preserve"> </w:t>
      </w:r>
      <w:ins w:id="12" w:author="Huawei" w:date="2019-08-08T14:40:00Z">
        <w:r>
          <w:rPr>
            <w:rFonts w:eastAsia="Times New Roman"/>
          </w:rPr>
          <w:t>[Update] or charging data request</w:t>
        </w:r>
      </w:ins>
      <w:r w:rsidR="00130227">
        <w:rPr>
          <w:rFonts w:eastAsia="Times New Roman"/>
        </w:rPr>
        <w:t xml:space="preserve"> </w:t>
      </w:r>
      <w:ins w:id="13" w:author="Huawei" w:date="2019-08-08T14:40:00Z">
        <w:r>
          <w:rPr>
            <w:rFonts w:eastAsia="Times New Roman"/>
          </w:rPr>
          <w:t>[Termination],</w:t>
        </w:r>
        <w:r w:rsidRPr="005F4709">
          <w:rPr>
            <w:rFonts w:eastAsia="Times New Roman"/>
          </w:rPr>
          <w:t xml:space="preserve"> </w:t>
        </w:r>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r>
          <w:rPr>
            <w:rFonts w:eastAsia="Times New Roman"/>
          </w:rPr>
          <w:t xml:space="preserve">is </w:t>
        </w:r>
        <w:r w:rsidRPr="005D0D12">
          <w:rPr>
            <w:rFonts w:eastAsia="Times New Roman"/>
          </w:rPr>
          <w:t>based on the inspection of</w:t>
        </w:r>
        <w:r>
          <w:rPr>
            <w:rFonts w:eastAsia="Times New Roman"/>
          </w:rPr>
          <w:t xml:space="preserve"> the </w:t>
        </w:r>
        <w:r>
          <w:t>Charging Session Identifier</w:t>
        </w:r>
        <w:r w:rsidRPr="005F4709">
          <w:rPr>
            <w:rFonts w:eastAsia="Times New Roman"/>
          </w:rPr>
          <w:t xml:space="preserve"> </w:t>
        </w:r>
        <w:r>
          <w:rPr>
            <w:rFonts w:eastAsia="Times New Roman"/>
          </w:rPr>
          <w:t xml:space="preserve">and </w:t>
        </w:r>
        <w:r w:rsidRPr="005F4709">
          <w:rPr>
            <w:rFonts w:eastAsia="Times New Roman"/>
          </w:rPr>
          <w:t>Invocation Sequence Number</w:t>
        </w:r>
        <w:r>
          <w:rPr>
            <w:rFonts w:eastAsia="Times New Roman"/>
          </w:rPr>
          <w:t xml:space="preserve"> pair. </w:t>
        </w:r>
      </w:ins>
    </w:p>
    <w:p w14:paraId="5548ADEF" w14:textId="77777777" w:rsidR="001F657E" w:rsidRPr="004511BB" w:rsidRDefault="001F657E" w:rsidP="001F657E">
      <w:pPr>
        <w:rPr>
          <w:ins w:id="14" w:author="Huawei" w:date="2019-08-08T14:40:00Z"/>
        </w:rPr>
      </w:pPr>
      <w:ins w:id="15" w:author="Huawei" w:date="2019-08-08T14:40:00Z">
        <w:r w:rsidRPr="006F3348">
          <w:t xml:space="preserve">If </w:t>
        </w:r>
        <w:del w:id="16" w:author="Huawei" w:date="2019-08-06T16:11:00Z">
          <w:r w:rsidRPr="006F3348" w:rsidDel="004511BB">
            <w:delText xml:space="preserve">a request is </w:delText>
          </w:r>
        </w:del>
        <w:r w:rsidRPr="006F3348">
          <w:t xml:space="preserve">retried </w:t>
        </w:r>
        <w:r>
          <w:t xml:space="preserve">message </w:t>
        </w:r>
        <w:del w:id="17" w:author="Huawei" w:date="2019-08-06T16:11:00Z">
          <w:r w:rsidRPr="006F3348" w:rsidDel="004511BB">
            <w:delText xml:space="preserve">it </w:delText>
          </w:r>
        </w:del>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 xml:space="preserve">Invocation Sequence Number </w:t>
        </w:r>
        <w:del w:id="18" w:author="Huawei" w:date="2019-08-06T16:10:00Z">
          <w:r w:rsidRPr="006F3348" w:rsidDel="004511BB">
            <w:delText xml:space="preserve">it </w:delText>
          </w:r>
        </w:del>
        <w:r w:rsidRPr="006F3348">
          <w:t>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del w:id="19" w:author="Huawei" w:date="2019-08-06T16:12:00Z">
          <w:r w:rsidRPr="006F3348" w:rsidDel="004511BB">
            <w:delText xml:space="preserve">it </w:delText>
          </w:r>
        </w:del>
        <w:r w:rsidRPr="006F3348">
          <w:t>to an alternative CHF if the Session Failover indication is received from the CHF.</w:t>
        </w:r>
      </w:ins>
    </w:p>
    <w:p w14:paraId="2F186A64" w14:textId="60458190" w:rsidR="001F657E" w:rsidRDefault="001F657E" w:rsidP="001F657E">
      <w:ins w:id="20" w:author="Huawei" w:date="2019-08-08T14:40:00Z">
        <w:r w:rsidRPr="006F3348">
          <w:t>In the case of a notification request time out the CHF may retry the message. The number of retries and delay between retries shall be locally configured in the CHF.</w:t>
        </w:r>
      </w:ins>
    </w:p>
    <w:p w14:paraId="1558F33B" w14:textId="77777777" w:rsidR="002056D6" w:rsidRDefault="002056D6" w:rsidP="001F65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56D6" w:rsidRPr="001F3F67" w14:paraId="2933A449" w14:textId="77777777" w:rsidTr="00A77DBD">
        <w:tc>
          <w:tcPr>
            <w:tcW w:w="9521" w:type="dxa"/>
            <w:shd w:val="clear" w:color="auto" w:fill="FFFFCC"/>
            <w:vAlign w:val="center"/>
          </w:tcPr>
          <w:p w14:paraId="791B5909" w14:textId="55E0A31E" w:rsidR="002056D6" w:rsidRPr="001F3F67" w:rsidRDefault="002056D6" w:rsidP="00A77DB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3C29F30" w14:textId="77777777" w:rsidR="001F657E" w:rsidRPr="005323D3" w:rsidRDefault="001F657E" w:rsidP="001F657E">
      <w:pPr>
        <w:pStyle w:val="1"/>
      </w:pPr>
      <w:bookmarkStart w:id="21" w:name="_Toc10801706"/>
      <w:bookmarkStart w:id="22" w:name="_Toc10800512"/>
      <w:bookmarkEnd w:id="4"/>
      <w:r>
        <w:t>7</w:t>
      </w:r>
      <w:r>
        <w:tab/>
        <w:t>Message contents</w:t>
      </w:r>
      <w:bookmarkEnd w:id="21"/>
    </w:p>
    <w:p w14:paraId="7C61B0FA" w14:textId="77777777" w:rsidR="001F657E" w:rsidRDefault="001F657E" w:rsidP="001F657E">
      <w:pPr>
        <w:keepNext/>
      </w:pPr>
      <w:r>
        <w:t>Converged charging is performed by NF (CTF) consuming service operations exposed by CHF, achieved using Charging Data Request and Charging Data Response.</w:t>
      </w:r>
    </w:p>
    <w:p w14:paraId="4ACF5E08" w14:textId="77777777" w:rsidR="001F657E" w:rsidRDefault="001F657E" w:rsidP="001F657E">
      <w:pPr>
        <w:keepNext/>
      </w:pPr>
      <w:r>
        <w:t xml:space="preserve">The information structure used for these services operations is composed of two parts: </w:t>
      </w:r>
    </w:p>
    <w:p w14:paraId="10573273" w14:textId="77777777" w:rsidR="001F657E" w:rsidRDefault="001F657E" w:rsidP="001F657E">
      <w:pPr>
        <w:pStyle w:val="B1"/>
      </w:pPr>
      <w:r>
        <w:t>-</w:t>
      </w:r>
      <w:r>
        <w:tab/>
        <w:t>Common structures specified in the present document.</w:t>
      </w:r>
    </w:p>
    <w:p w14:paraId="7C371B93" w14:textId="77777777" w:rsidR="001F657E" w:rsidRDefault="001F657E" w:rsidP="001F657E">
      <w:pPr>
        <w:pStyle w:val="B1"/>
      </w:pPr>
      <w:r>
        <w:t>-</w:t>
      </w:r>
      <w:r>
        <w:tab/>
        <w:t xml:space="preserve">NF (CTF) consumer specific structures specified in the middle tier TSs.  </w:t>
      </w:r>
    </w:p>
    <w:p w14:paraId="6929C046" w14:textId="77777777" w:rsidR="001F657E" w:rsidRDefault="001F657E" w:rsidP="001F657E">
      <w:r>
        <w:t xml:space="preserve">Table 7.1 describes the data structure which is common to operations in request semantics. </w:t>
      </w:r>
    </w:p>
    <w:p w14:paraId="01C23099" w14:textId="77777777" w:rsidR="001F657E" w:rsidRDefault="001F657E" w:rsidP="001F657E"/>
    <w:p w14:paraId="11CF1807" w14:textId="77777777" w:rsidR="001F657E" w:rsidRDefault="001F657E" w:rsidP="001F657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1F657E" w:rsidRPr="00424394" w14:paraId="327D7EB2"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0D99218" w14:textId="77777777" w:rsidR="001F657E" w:rsidRPr="00424394" w:rsidRDefault="001F657E" w:rsidP="00F37EC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5C6937C"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6E14E40B"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F657E" w:rsidRPr="00424394" w14:paraId="0DCE61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3724085" w14:textId="77777777" w:rsidR="001F657E" w:rsidRPr="002F3ED2" w:rsidRDefault="001F657E" w:rsidP="00F37ECC">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121D73B" w14:textId="77777777" w:rsidR="001F657E" w:rsidRPr="002F3ED2" w:rsidRDefault="001F657E"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A4AACA8" w14:textId="77777777" w:rsidR="001F657E" w:rsidRPr="002F3ED2" w:rsidRDefault="001F657E" w:rsidP="00F37ECC">
            <w:pPr>
              <w:pStyle w:val="TAL"/>
              <w:rPr>
                <w:lang w:bidi="ar-IQ"/>
              </w:rPr>
            </w:pPr>
            <w:r>
              <w:rPr>
                <w:rFonts w:cs="Arial"/>
                <w:noProof/>
              </w:rPr>
              <w:t>This field identifies the charging session.</w:t>
            </w:r>
          </w:p>
        </w:tc>
      </w:tr>
      <w:tr w:rsidR="001F657E" w:rsidRPr="00424394" w14:paraId="37A02F4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860FFA" w14:textId="77777777" w:rsidR="001F657E" w:rsidRPr="002F3ED2" w:rsidRDefault="001F657E" w:rsidP="00F37ECC">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F1FB366" w14:textId="77777777" w:rsidR="001F657E" w:rsidRPr="002F3ED2" w:rsidRDefault="001F657E" w:rsidP="00F37ECC">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E323822" w14:textId="77777777" w:rsidR="001F657E" w:rsidRPr="002F3ED2" w:rsidRDefault="001F657E" w:rsidP="00F37ECC">
            <w:pPr>
              <w:pStyle w:val="TAL"/>
              <w:rPr>
                <w:lang w:bidi="ar-IQ"/>
              </w:rPr>
            </w:pPr>
            <w:r>
              <w:rPr>
                <w:rFonts w:cs="Arial"/>
              </w:rPr>
              <w:t>This field contains the identification of the subscriber that uses the requested service.</w:t>
            </w:r>
          </w:p>
        </w:tc>
      </w:tr>
      <w:tr w:rsidR="001F657E" w:rsidRPr="00424394" w14:paraId="331C923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4319E7" w14:textId="77777777" w:rsidR="001F657E" w:rsidRPr="002F3ED2" w:rsidRDefault="001F657E" w:rsidP="00F37ECC">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04457B9A" w14:textId="77777777" w:rsidR="001F657E" w:rsidRPr="002F3ED2" w:rsidRDefault="001F657E"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8A37DC3" w14:textId="77777777" w:rsidR="001F657E" w:rsidRPr="002F3ED2" w:rsidRDefault="001F657E" w:rsidP="00F37ECC">
            <w:pPr>
              <w:pStyle w:val="TAL"/>
              <w:rPr>
                <w:lang w:bidi="ar-IQ"/>
              </w:rPr>
            </w:pPr>
            <w:r>
              <w:rPr>
                <w:rFonts w:cs="Arial"/>
              </w:rPr>
              <w:t>This is a grouped field which contains a set of information identifying the NF consumer of the charging service.</w:t>
            </w:r>
          </w:p>
        </w:tc>
      </w:tr>
      <w:tr w:rsidR="001F657E" w:rsidRPr="00362DF1" w14:paraId="383583D2" w14:textId="77777777" w:rsidTr="00F37ECC">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A22CCF4" w14:textId="77777777" w:rsidR="001F657E" w:rsidRPr="00F26B94" w:rsidRDefault="001F657E" w:rsidP="00F37ECC">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41D9F94" w14:textId="77777777" w:rsidR="001F657E" w:rsidRPr="0081445A" w:rsidRDefault="001F657E" w:rsidP="00F37ECC">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0F7FE309" w14:textId="77777777" w:rsidR="001F657E" w:rsidRPr="009160E5" w:rsidRDefault="001F657E" w:rsidP="00F37ECC">
            <w:pPr>
              <w:pStyle w:val="TAL"/>
              <w:rPr>
                <w:lang w:bidi="ar-IQ"/>
              </w:rPr>
            </w:pPr>
            <w:r>
              <w:rPr>
                <w:lang w:eastAsia="zh-CN"/>
              </w:rPr>
              <w:t xml:space="preserve">This field contains the function of the node. </w:t>
            </w:r>
          </w:p>
        </w:tc>
      </w:tr>
      <w:tr w:rsidR="001F657E" w:rsidRPr="00424394" w14:paraId="520D4DD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0EE7ED" w14:textId="77777777" w:rsidR="001F657E" w:rsidRPr="002F3ED2" w:rsidRDefault="001F657E" w:rsidP="00F37ECC">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6EE46ABA"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BDF56AF" w14:textId="77777777" w:rsidR="001F657E" w:rsidRPr="002F3ED2" w:rsidRDefault="001F657E" w:rsidP="00F37ECC">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F657E" w:rsidRPr="00424394" w14:paraId="0D0D0A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36F2763" w14:textId="77777777" w:rsidR="001F657E" w:rsidRPr="002F3ED2" w:rsidRDefault="001F657E" w:rsidP="00F37ECC">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3A46E059"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C1998F0" w14:textId="77777777" w:rsidR="001F657E" w:rsidRPr="002F3ED2" w:rsidRDefault="001F657E" w:rsidP="00F37ECC">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F657E" w:rsidRPr="00424394" w14:paraId="578B51C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859A0A1" w14:textId="77777777" w:rsidR="001F657E" w:rsidRPr="002F3ED2" w:rsidRDefault="001F657E" w:rsidP="00F37ECC">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3174142F"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D3724CB" w14:textId="77777777" w:rsidR="001F657E" w:rsidRPr="002F3ED2" w:rsidRDefault="001F657E" w:rsidP="00F37ECC">
            <w:pPr>
              <w:pStyle w:val="TAL"/>
              <w:rPr>
                <w:lang w:bidi="ar-IQ"/>
              </w:rPr>
            </w:pPr>
            <w:r>
              <w:t xml:space="preserve">This field holds the PLMN ID of the network the </w:t>
            </w:r>
            <w:r>
              <w:rPr>
                <w:rFonts w:cs="Arial"/>
              </w:rPr>
              <w:t xml:space="preserve">NF consumer </w:t>
            </w:r>
            <w:r>
              <w:t>belongs to.</w:t>
            </w:r>
          </w:p>
        </w:tc>
      </w:tr>
      <w:tr w:rsidR="001F657E" w:rsidRPr="00424394" w14:paraId="068C4DC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CDAE9E" w14:textId="77777777" w:rsidR="001F657E" w:rsidRPr="002F3ED2" w:rsidRDefault="001F657E" w:rsidP="00F37ECC">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6BB09D04" w14:textId="77777777" w:rsidR="001F657E" w:rsidRPr="002F3ED2" w:rsidRDefault="001F657E"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1849670" w14:textId="77777777" w:rsidR="001F657E" w:rsidRPr="002F3ED2" w:rsidRDefault="001F657E" w:rsidP="00F37ECC">
            <w:pPr>
              <w:pStyle w:val="TAL"/>
              <w:rPr>
                <w:lang w:bidi="ar-IQ"/>
              </w:rPr>
            </w:pPr>
            <w:r>
              <w:t>This field holds</w:t>
            </w:r>
            <w:r>
              <w:rPr>
                <w:lang w:bidi="ar-IQ"/>
              </w:rPr>
              <w:t xml:space="preserve"> </w:t>
            </w:r>
            <w:r>
              <w:t>the timestamp of the charging service invocation by the NF consumer</w:t>
            </w:r>
          </w:p>
        </w:tc>
      </w:tr>
      <w:tr w:rsidR="001F657E" w:rsidRPr="00424394" w14:paraId="7CF9A0F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F90DEAD" w14:textId="77777777" w:rsidR="001F657E" w:rsidRPr="002F3ED2" w:rsidRDefault="001F657E" w:rsidP="00F37ECC">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03BB77B5" w14:textId="77777777" w:rsidR="001F657E" w:rsidRPr="002F3ED2" w:rsidRDefault="001F657E" w:rsidP="00F37ECC">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9EBFA99" w14:textId="0BE53BDF" w:rsidR="001F657E" w:rsidRPr="002F3ED2" w:rsidRDefault="001F657E" w:rsidP="00F37ECC">
            <w:pPr>
              <w:pStyle w:val="TAL"/>
            </w:pPr>
            <w:r>
              <w:rPr>
                <w:rFonts w:cs="Arial"/>
              </w:rPr>
              <w:t xml:space="preserve">This field contains the sequence number of the charging service invocation </w:t>
            </w:r>
            <w:r>
              <w:t>by the NF consumer</w:t>
            </w:r>
            <w:ins w:id="23" w:author="Huawei" w:date="2019-08-08T14:42:00Z">
              <w:r>
                <w:t xml:space="preserve"> in a charging session</w:t>
              </w:r>
            </w:ins>
            <w:r>
              <w:rPr>
                <w:rFonts w:cs="Arial"/>
              </w:rPr>
              <w:t>.</w:t>
            </w:r>
          </w:p>
        </w:tc>
      </w:tr>
      <w:tr w:rsidR="001F657E" w:rsidRPr="00424394" w14:paraId="2410660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FA1E8D9" w14:textId="77777777" w:rsidR="001F657E" w:rsidRPr="002F3ED2" w:rsidRDefault="001F657E" w:rsidP="00F37ECC">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516E85B4" w14:textId="77777777" w:rsidR="001F657E" w:rsidRPr="002F3ED2" w:rsidRDefault="001F657E" w:rsidP="00F37ECC">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80C1F10" w14:textId="77777777" w:rsidR="001F657E" w:rsidRDefault="001F657E" w:rsidP="00F37ECC">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1F657E" w:rsidRPr="00424394" w14:paraId="22BECB1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42703BF" w14:textId="77777777" w:rsidR="001F657E" w:rsidRPr="002F3ED2" w:rsidRDefault="001F657E" w:rsidP="00F37ECC">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07C76AC4" w14:textId="77777777" w:rsidR="001F657E" w:rsidRPr="002F3ED2" w:rsidRDefault="001F657E" w:rsidP="00F37ECC">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8579369" w14:textId="77777777" w:rsidR="001F657E" w:rsidRDefault="001F657E" w:rsidP="00F37ECC">
            <w:pPr>
              <w:pStyle w:val="TAL"/>
              <w:rPr>
                <w:rFonts w:cs="Arial"/>
              </w:rPr>
            </w:pPr>
            <w:r>
              <w:rPr>
                <w:rFonts w:cs="Arial"/>
              </w:rPr>
              <w:t>This field indicates, if included, that this is a one-time event and that there will be no update or termination.</w:t>
            </w:r>
          </w:p>
        </w:tc>
      </w:tr>
      <w:tr w:rsidR="001F657E" w:rsidRPr="00424394" w14:paraId="5519F0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C81B75A" w14:textId="77777777" w:rsidR="001F657E" w:rsidRPr="002F3ED2" w:rsidRDefault="001F657E" w:rsidP="00F37ECC">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6763BF8D" w14:textId="77777777" w:rsidR="001F657E" w:rsidRPr="002F3ED2" w:rsidRDefault="001F657E" w:rsidP="00F37ECC">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78B8657A" w14:textId="77777777" w:rsidR="001F657E" w:rsidRPr="002F3ED2" w:rsidRDefault="001F657E" w:rsidP="00F37EC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F657E" w:rsidRPr="00362DF1" w14:paraId="06D6F9C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332AAF" w14:textId="77777777" w:rsidR="001F657E" w:rsidRPr="000C14A6" w:rsidRDefault="001F657E" w:rsidP="00F37ECC">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48F975DB" w14:textId="77777777" w:rsidR="001F657E" w:rsidRPr="000C14A6" w:rsidRDefault="001F657E" w:rsidP="00F37ECC">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52B3D2F" w14:textId="77777777" w:rsidR="001F657E" w:rsidRPr="000C14A6" w:rsidRDefault="001F657E" w:rsidP="00F37ECC">
            <w:pPr>
              <w:pStyle w:val="TAL"/>
              <w:rPr>
                <w:lang w:eastAsia="zh-CN" w:bidi="ar-IQ"/>
              </w:rPr>
            </w:pPr>
            <w:r>
              <w:t>This field identifies the event(s) triggering the request and is common to all Multiple Unit Usage occurrences.</w:t>
            </w:r>
          </w:p>
        </w:tc>
      </w:tr>
      <w:tr w:rsidR="001F657E" w:rsidRPr="00424394" w14:paraId="67BD90D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0385E79" w14:textId="77777777" w:rsidR="001F657E" w:rsidRPr="002F3ED2" w:rsidRDefault="001F657E" w:rsidP="00F37ECC">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0D8CF704" w14:textId="77777777" w:rsidR="001F657E" w:rsidRPr="002F3ED2" w:rsidRDefault="001F657E" w:rsidP="00F37EC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3ED0AA0" w14:textId="77777777" w:rsidR="001F657E" w:rsidRPr="002F3ED2" w:rsidRDefault="001F657E" w:rsidP="00F37ECC">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F657E" w:rsidRPr="00362DF1" w14:paraId="1CE2F1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E6A9019" w14:textId="77777777" w:rsidR="001F657E" w:rsidRPr="0081445A" w:rsidRDefault="001F657E" w:rsidP="00F37ECC">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92702ED" w14:textId="77777777" w:rsidR="001F657E" w:rsidRPr="009160E5" w:rsidRDefault="001F657E" w:rsidP="00F37ECC">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8A7EAAE" w14:textId="77777777" w:rsidR="001F657E" w:rsidRPr="005D12DE" w:rsidRDefault="001F657E" w:rsidP="00F37ECC">
            <w:pPr>
              <w:pStyle w:val="TAL"/>
            </w:pPr>
            <w:r>
              <w:t>This field holds the identifier of a rating group.</w:t>
            </w:r>
          </w:p>
        </w:tc>
      </w:tr>
      <w:tr w:rsidR="001F657E" w:rsidRPr="00362DF1" w14:paraId="266882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9B25A" w14:textId="77777777" w:rsidR="001F657E" w:rsidRPr="0081445A" w:rsidRDefault="001F657E" w:rsidP="00F37ECC">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6EBF8D0" w14:textId="77777777" w:rsidR="001F657E" w:rsidRPr="009160E5" w:rsidRDefault="001F657E"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B546C3" w14:textId="77777777" w:rsidR="001F657E" w:rsidRPr="005D12DE" w:rsidRDefault="001F657E" w:rsidP="00F37ECC">
            <w:pPr>
              <w:pStyle w:val="TAL"/>
            </w:pPr>
            <w:r>
              <w:rPr>
                <w:rFonts w:eastAsia="MS Mincho"/>
              </w:rPr>
              <w:t>This field indicates, if included, that quota management is required. It may additionally contain the amount of requested service units for a particular category.</w:t>
            </w:r>
          </w:p>
        </w:tc>
      </w:tr>
      <w:tr w:rsidR="001F657E" w:rsidRPr="00362DF1" w14:paraId="7DC2ED1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26DE144" w14:textId="77777777" w:rsidR="001F657E" w:rsidRPr="0081445A"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C67A06F"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E8274AD" w14:textId="77777777" w:rsidR="001F657E" w:rsidRDefault="001F657E" w:rsidP="00F37ECC">
            <w:pPr>
              <w:pStyle w:val="TAL"/>
              <w:rPr>
                <w:rFonts w:eastAsia="MS Mincho"/>
              </w:rPr>
            </w:pPr>
            <w:r>
              <w:t>This field holds the amount of requested time.</w:t>
            </w:r>
          </w:p>
        </w:tc>
      </w:tr>
      <w:tr w:rsidR="001F657E" w:rsidRPr="00362DF1" w14:paraId="178A77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A0E2F79" w14:textId="77777777" w:rsidR="001F657E" w:rsidRPr="0081445A"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D3FFDB6"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AF51745" w14:textId="77777777" w:rsidR="001F657E" w:rsidRDefault="001F657E" w:rsidP="00F37ECC">
            <w:pPr>
              <w:pStyle w:val="TAL"/>
              <w:rPr>
                <w:rFonts w:eastAsia="MS Mincho"/>
              </w:rPr>
            </w:pPr>
            <w:r>
              <w:t>This field holds the amount of requested volume in both uplink and downlink directions.</w:t>
            </w:r>
          </w:p>
        </w:tc>
      </w:tr>
      <w:tr w:rsidR="001F657E" w:rsidRPr="00362DF1" w14:paraId="649B171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629775B" w14:textId="77777777" w:rsidR="001F657E" w:rsidRPr="0081445A"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FD4A71C"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C1BE132" w14:textId="77777777" w:rsidR="001F657E" w:rsidRDefault="001F657E" w:rsidP="00F37ECC">
            <w:pPr>
              <w:pStyle w:val="TAL"/>
              <w:rPr>
                <w:rFonts w:eastAsia="MS Mincho"/>
              </w:rPr>
            </w:pPr>
            <w:r>
              <w:t>This field holds the amount of requested volume in uplink direction.</w:t>
            </w:r>
          </w:p>
        </w:tc>
      </w:tr>
      <w:tr w:rsidR="001F657E" w:rsidRPr="00362DF1" w14:paraId="1A9B69D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CD2156A" w14:textId="77777777" w:rsidR="001F657E" w:rsidRPr="0081445A"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128C5C9A"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C9324C" w14:textId="77777777" w:rsidR="001F657E" w:rsidRDefault="001F657E" w:rsidP="00F37ECC">
            <w:pPr>
              <w:pStyle w:val="TAL"/>
              <w:rPr>
                <w:rFonts w:eastAsia="MS Mincho"/>
              </w:rPr>
            </w:pPr>
            <w:r>
              <w:t>This field holds the amount of requested volume in downlink direction.</w:t>
            </w:r>
          </w:p>
        </w:tc>
      </w:tr>
      <w:tr w:rsidR="001F657E" w:rsidRPr="00362DF1" w14:paraId="23CDF46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738744F" w14:textId="77777777" w:rsidR="001F657E" w:rsidRPr="0081445A" w:rsidRDefault="001F657E"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2BD2E9AB"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55B1F55" w14:textId="77777777" w:rsidR="001F657E" w:rsidRDefault="001F657E" w:rsidP="00F37ECC">
            <w:pPr>
              <w:pStyle w:val="TAL"/>
              <w:rPr>
                <w:rFonts w:eastAsia="MS Mincho"/>
              </w:rPr>
            </w:pPr>
            <w:r>
              <w:t>This field holds the amount of requested service specific units.</w:t>
            </w:r>
          </w:p>
        </w:tc>
      </w:tr>
      <w:tr w:rsidR="001F657E" w:rsidRPr="00362DF1" w14:paraId="38A7954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F258B7A" w14:textId="77777777" w:rsidR="001F657E" w:rsidRPr="00CB2621" w:rsidRDefault="001F657E" w:rsidP="00F37ECC">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4E64976B" w14:textId="77777777" w:rsidR="001F657E" w:rsidRPr="009160E5" w:rsidRDefault="001F657E"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411C462" w14:textId="77777777" w:rsidR="001F657E" w:rsidRPr="0081445A" w:rsidRDefault="001F657E" w:rsidP="00F37ECC">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F657E" w:rsidRPr="00362DF1" w14:paraId="7C5B812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016AF0B" w14:textId="77777777" w:rsidR="001F657E" w:rsidRPr="0081445A" w:rsidRDefault="001F657E" w:rsidP="00F37ECC">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51460233" w14:textId="77777777" w:rsidR="001F657E" w:rsidRPr="009160E5" w:rsidRDefault="001F657E" w:rsidP="00F37ECC">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5CF4A21" w14:textId="77777777" w:rsidR="001F657E" w:rsidRDefault="001F657E" w:rsidP="00F37ECC">
            <w:pPr>
              <w:pStyle w:val="TAL"/>
              <w:rPr>
                <w:rFonts w:eastAsia="MS Mincho"/>
                <w:noProof/>
              </w:rPr>
            </w:pPr>
            <w:r>
              <w:t>This field holds the Service Identifier.</w:t>
            </w:r>
          </w:p>
        </w:tc>
      </w:tr>
      <w:tr w:rsidR="001F657E" w:rsidRPr="00362DF1" w14:paraId="7CB4F0A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D773CC4" w14:textId="77777777" w:rsidR="001F657E" w:rsidRPr="0081445A" w:rsidRDefault="001F657E" w:rsidP="00F37ECC">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426305A4" w14:textId="77777777" w:rsidR="001F657E" w:rsidRPr="009160E5" w:rsidRDefault="001F657E" w:rsidP="00F37ECC">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6BDC47A2" w14:textId="77777777" w:rsidR="001F657E" w:rsidRDefault="001F657E" w:rsidP="00F37ECC">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F657E" w:rsidRPr="00362DF1" w14:paraId="488731A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4806E83" w14:textId="77777777" w:rsidR="001F657E" w:rsidRPr="0081445A" w:rsidRDefault="001F657E" w:rsidP="00F37EC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0E1C7494" w14:textId="77777777" w:rsidR="001F657E" w:rsidRPr="009160E5" w:rsidRDefault="001F657E" w:rsidP="00F37ECC">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B11533" w14:textId="77777777" w:rsidR="001F657E" w:rsidRPr="0081445A" w:rsidRDefault="001F657E" w:rsidP="00F37ECC">
            <w:pPr>
              <w:pStyle w:val="TAL"/>
              <w:rPr>
                <w:lang w:bidi="ar-IQ"/>
              </w:rPr>
            </w:pPr>
            <w:r>
              <w:t>This field holds reason for charging information reporting or closing</w:t>
            </w:r>
            <w:r>
              <w:rPr>
                <w:lang w:eastAsia="zh-CN"/>
              </w:rPr>
              <w:t xml:space="preserve"> for the used unit container</w:t>
            </w:r>
            <w:r>
              <w:t>.</w:t>
            </w:r>
          </w:p>
        </w:tc>
      </w:tr>
      <w:tr w:rsidR="001F657E" w:rsidRPr="00362DF1" w14:paraId="739D52A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5888B58" w14:textId="77777777" w:rsidR="001F657E" w:rsidRPr="0081445A" w:rsidRDefault="001F657E" w:rsidP="00F37ECC">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625660DF" w14:textId="77777777" w:rsidR="001F657E" w:rsidRPr="0081445A" w:rsidRDefault="001F657E" w:rsidP="00F37ECC">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26CF23CE" w14:textId="77777777" w:rsidR="001F657E" w:rsidRDefault="001F657E" w:rsidP="00F37ECC">
            <w:pPr>
              <w:pStyle w:val="TAL"/>
            </w:pPr>
            <w:r>
              <w:t>This field holds the timestamp of the trigger.</w:t>
            </w:r>
          </w:p>
        </w:tc>
      </w:tr>
      <w:tr w:rsidR="001F657E" w:rsidRPr="00362DF1" w14:paraId="490ECBE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579A391" w14:textId="77777777" w:rsidR="001F657E" w:rsidRPr="0081445A"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684E118"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2BC3374" w14:textId="77777777" w:rsidR="001F657E" w:rsidRDefault="001F657E" w:rsidP="00F37ECC">
            <w:pPr>
              <w:pStyle w:val="TAL"/>
            </w:pPr>
            <w:r>
              <w:t>This field holds the amount of used time.</w:t>
            </w:r>
          </w:p>
        </w:tc>
      </w:tr>
      <w:tr w:rsidR="001F657E" w:rsidRPr="00362DF1" w14:paraId="2F7897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7B0F977" w14:textId="77777777" w:rsidR="001F657E" w:rsidRPr="0081445A"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B5F2BF0"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D256AA2" w14:textId="77777777" w:rsidR="001F657E" w:rsidRDefault="001F657E" w:rsidP="00F37ECC">
            <w:pPr>
              <w:pStyle w:val="TAL"/>
            </w:pPr>
            <w:r>
              <w:t>This field holds the amount of used volume in both uplink and downlink directions.</w:t>
            </w:r>
          </w:p>
        </w:tc>
      </w:tr>
      <w:tr w:rsidR="001F657E" w:rsidRPr="00362DF1" w14:paraId="5648FE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59E53E" w14:textId="77777777" w:rsidR="001F657E" w:rsidRPr="0081445A"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3BC5523"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B1B02D7" w14:textId="77777777" w:rsidR="001F657E" w:rsidRDefault="001F657E" w:rsidP="00F37ECC">
            <w:pPr>
              <w:pStyle w:val="TAL"/>
            </w:pPr>
            <w:r>
              <w:t>This field holds the amount of used volume in uplink direction.</w:t>
            </w:r>
          </w:p>
        </w:tc>
      </w:tr>
      <w:tr w:rsidR="001F657E" w:rsidRPr="00362DF1" w14:paraId="693E4E4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94D9DF5" w14:textId="77777777" w:rsidR="001F657E" w:rsidRPr="0081445A"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1B1A442"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F7532A" w14:textId="77777777" w:rsidR="001F657E" w:rsidRDefault="001F657E" w:rsidP="00F37ECC">
            <w:pPr>
              <w:pStyle w:val="TAL"/>
            </w:pPr>
            <w:r>
              <w:t>This field holds the amount of used volume in downlink direction.</w:t>
            </w:r>
          </w:p>
        </w:tc>
      </w:tr>
      <w:tr w:rsidR="001F657E" w:rsidRPr="00362DF1" w14:paraId="44A6E3C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64D8902" w14:textId="77777777" w:rsidR="001F657E" w:rsidRPr="0081445A" w:rsidRDefault="001F657E" w:rsidP="00F37ECC">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378DC055" w14:textId="77777777" w:rsidR="001F657E" w:rsidRPr="0081445A" w:rsidRDefault="001F657E" w:rsidP="00F37ECC">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541855F8" w14:textId="77777777" w:rsidR="001F657E" w:rsidRDefault="001F657E" w:rsidP="00F37ECC">
            <w:pPr>
              <w:pStyle w:val="TAL"/>
            </w:pPr>
            <w:r>
              <w:t>This field holds the amount of used service specific units.</w:t>
            </w:r>
          </w:p>
        </w:tc>
      </w:tr>
      <w:tr w:rsidR="001F657E" w:rsidRPr="00362DF1" w14:paraId="6CA4C05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17E586F" w14:textId="77777777" w:rsidR="001F657E" w:rsidRPr="0081445A" w:rsidRDefault="001F657E" w:rsidP="00F37ECC">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77138B2A"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3CEB93A" w14:textId="77777777" w:rsidR="001F657E" w:rsidRDefault="001F657E" w:rsidP="00F37ECC">
            <w:pPr>
              <w:pStyle w:val="TAL"/>
            </w:pPr>
            <w:r>
              <w:t xml:space="preserve">This field holds the timestamps of the event reported in the Service Specific Units, if the reported units are event based. </w:t>
            </w:r>
          </w:p>
        </w:tc>
      </w:tr>
      <w:tr w:rsidR="001F657E" w:rsidRPr="00362DF1" w14:paraId="0D70C72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7745E8B" w14:textId="77777777" w:rsidR="001F657E" w:rsidRPr="0081445A" w:rsidRDefault="001F657E" w:rsidP="00F37ECC">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165BBB29" w14:textId="77777777" w:rsidR="001F657E" w:rsidRPr="0081445A" w:rsidRDefault="001F657E" w:rsidP="00F37ECC">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827E45E" w14:textId="77777777" w:rsidR="001F657E" w:rsidRDefault="001F657E" w:rsidP="00F37ECC">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A944D27" w14:textId="77777777" w:rsidR="001F657E" w:rsidRDefault="001F657E" w:rsidP="001F657E"/>
    <w:p w14:paraId="666096ED" w14:textId="77777777" w:rsidR="001F657E" w:rsidRDefault="001F657E" w:rsidP="001F657E"/>
    <w:p w14:paraId="228AE00F" w14:textId="77777777" w:rsidR="001F657E" w:rsidRDefault="001F657E" w:rsidP="001F657E">
      <w:r>
        <w:t xml:space="preserve">Table 7.2 describes the data structure which is common to operations in response semantics. </w:t>
      </w:r>
    </w:p>
    <w:p w14:paraId="44C270BF" w14:textId="77777777" w:rsidR="001F657E" w:rsidRPr="00DE656E" w:rsidRDefault="001F657E" w:rsidP="001F657E">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1F657E" w:rsidRPr="00424394" w14:paraId="4C8911EB"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26C2C4C" w14:textId="77777777" w:rsidR="001F657E" w:rsidRPr="00424394" w:rsidRDefault="001F657E"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AEC4271"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4BDB302"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F657E" w14:paraId="527169E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1813512" w14:textId="77777777" w:rsidR="001F657E" w:rsidRDefault="001F657E" w:rsidP="00F37ECC">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14DDBF12"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9F7CC9D" w14:textId="77777777" w:rsidR="001F657E" w:rsidRDefault="001F657E" w:rsidP="00F37ECC">
            <w:pPr>
              <w:pStyle w:val="TAL"/>
            </w:pPr>
            <w:r>
              <w:rPr>
                <w:rFonts w:cs="Arial"/>
              </w:rPr>
              <w:t xml:space="preserve">This field identifies the </w:t>
            </w:r>
            <w:r>
              <w:rPr>
                <w:rFonts w:cs="Arial"/>
                <w:noProof/>
              </w:rPr>
              <w:t>charging</w:t>
            </w:r>
            <w:r>
              <w:rPr>
                <w:rFonts w:cs="Arial"/>
              </w:rPr>
              <w:t xml:space="preserve"> session.</w:t>
            </w:r>
          </w:p>
        </w:tc>
      </w:tr>
      <w:tr w:rsidR="001F657E" w14:paraId="174489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3F92FC4" w14:textId="77777777" w:rsidR="001F657E" w:rsidRDefault="001F657E" w:rsidP="00F37ECC">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69AA5269" w14:textId="77777777" w:rsidR="001F657E" w:rsidRDefault="001F657E" w:rsidP="00F37ECC">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62868AD" w14:textId="77777777" w:rsidR="001F657E" w:rsidRDefault="001F657E" w:rsidP="00F37ECC">
            <w:pPr>
              <w:pStyle w:val="TAL"/>
              <w:keepNext w:val="0"/>
              <w:keepLines w:val="0"/>
              <w:rPr>
                <w:rFonts w:cs="Arial"/>
              </w:rPr>
            </w:pPr>
            <w:r>
              <w:t>This field holds</w:t>
            </w:r>
            <w:r>
              <w:rPr>
                <w:lang w:bidi="ar-IQ"/>
              </w:rPr>
              <w:t xml:space="preserve"> </w:t>
            </w:r>
            <w:r>
              <w:t>the timestamp of the charging service response from the CHF.</w:t>
            </w:r>
          </w:p>
        </w:tc>
      </w:tr>
      <w:tr w:rsidR="001F657E" w14:paraId="7ED8327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B50F10D" w14:textId="77777777" w:rsidR="001F657E" w:rsidRDefault="001F657E" w:rsidP="00F37ECC">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2B3C530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44AA63C"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F657E" w14:paraId="4F85E3C3" w14:textId="77777777" w:rsidTr="00F37ECC">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71439C6" w14:textId="77777777" w:rsidR="001F657E" w:rsidRDefault="001F657E" w:rsidP="00F37ECC">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6DF92C3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B22C255" w14:textId="77777777" w:rsidR="001F657E" w:rsidRDefault="001F657E" w:rsidP="00F37ECC">
            <w:pPr>
              <w:pStyle w:val="TAL"/>
              <w:keepNext w:val="0"/>
              <w:keepLines w:val="0"/>
              <w:rPr>
                <w:rFonts w:cs="Arial"/>
              </w:rPr>
            </w:pPr>
            <w:r>
              <w:rPr>
                <w:rFonts w:cs="Arial"/>
              </w:rPr>
              <w:t>This field contains the result code in caseof failure.</w:t>
            </w:r>
          </w:p>
        </w:tc>
      </w:tr>
      <w:tr w:rsidR="001F657E" w14:paraId="2789378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E7F821C" w14:textId="77777777" w:rsidR="001F657E" w:rsidRDefault="001F657E" w:rsidP="00F37ECC">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5CAF56F1"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DA75589" w14:textId="77777777" w:rsidR="001F657E" w:rsidRDefault="001F657E" w:rsidP="00F37EC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F657E" w14:paraId="0DB3F17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23BF7C" w14:textId="77777777" w:rsidR="001F657E" w:rsidRDefault="001F657E" w:rsidP="00F37ECC">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475CD8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5B0AA4" w14:textId="77777777" w:rsidR="001F657E" w:rsidRDefault="001F657E" w:rsidP="00F37EC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F657E" w14:paraId="12186E7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B428146" w14:textId="77777777" w:rsidR="001F657E" w:rsidRDefault="001F657E" w:rsidP="00F37ECC">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5166329F" w14:textId="77777777" w:rsidR="001F657E" w:rsidRDefault="001F657E" w:rsidP="00F37ECC">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8B0CF95"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F657E" w14:paraId="3956AF9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E52447D" w14:textId="77777777" w:rsidR="001F657E" w:rsidRDefault="001F657E" w:rsidP="00F37ECC">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451A3BE9" w14:textId="77777777" w:rsidR="001F657E" w:rsidRDefault="001F657E"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A7944F2" w14:textId="77777777" w:rsidR="001F657E" w:rsidRDefault="001F657E" w:rsidP="00F37ECC">
            <w:pPr>
              <w:pStyle w:val="TAL"/>
              <w:rPr>
                <w:rFonts w:cs="Arial"/>
              </w:rPr>
            </w:pPr>
            <w:r>
              <w:rPr>
                <w:rFonts w:cs="Arial"/>
              </w:rPr>
              <w:t xml:space="preserve">This field indicates whether alternative CHF is supported for ongoing charging service failover handling by NF consumer. </w:t>
            </w:r>
          </w:p>
        </w:tc>
      </w:tr>
      <w:tr w:rsidR="001F657E" w14:paraId="40BA940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D9AE5C2" w14:textId="77777777" w:rsidR="001F657E" w:rsidRDefault="001F657E" w:rsidP="00F37ECC">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4A6D1C44" w14:textId="77777777" w:rsidR="001F657E" w:rsidRDefault="001F657E" w:rsidP="00F37ECC">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E23FE8" w14:textId="77777777" w:rsidR="001F657E" w:rsidRDefault="001F657E" w:rsidP="00F37EC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F657E" w14:paraId="243F32F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0CCB358" w14:textId="77777777" w:rsidR="001F657E" w:rsidRDefault="001F657E" w:rsidP="00F37ECC">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58090DA9" w14:textId="77777777" w:rsidR="001F657E" w:rsidRDefault="001F657E"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E5DEC4D"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F657E" w14:paraId="23CDA64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7941F34" w14:textId="77777777" w:rsidR="001F657E" w:rsidRDefault="001F657E" w:rsidP="00F37ECC">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787DDB10" w14:textId="77777777" w:rsidR="001F657E" w:rsidRDefault="001F657E" w:rsidP="00F37ECC">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F49F877" w14:textId="77777777" w:rsidR="001F657E" w:rsidRDefault="001F657E" w:rsidP="00F37EC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F657E" w14:paraId="6A7B96C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36FC7DC" w14:textId="77777777" w:rsidR="001F657E" w:rsidRDefault="001F657E" w:rsidP="00F37ECC">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1252F7E6" w14:textId="77777777" w:rsidR="001F657E" w:rsidRDefault="001F657E" w:rsidP="00F37ECC">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3FCF625" w14:textId="77777777" w:rsidR="001F657E" w:rsidRDefault="001F657E" w:rsidP="00F37ECC">
            <w:pPr>
              <w:pStyle w:val="TAL"/>
            </w:pPr>
            <w:r>
              <w:t>The identifier of a rating group.</w:t>
            </w:r>
          </w:p>
        </w:tc>
      </w:tr>
      <w:tr w:rsidR="001F657E" w14:paraId="46BCFB4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253FFA6" w14:textId="77777777" w:rsidR="001F657E" w:rsidRDefault="001F657E" w:rsidP="00F37ECC">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B83555B"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6E3390" w14:textId="77777777" w:rsidR="001F657E" w:rsidRDefault="001F657E" w:rsidP="00F37ECC">
            <w:pPr>
              <w:pStyle w:val="TAL"/>
            </w:pPr>
            <w:r>
              <w:t>This field holds the granted quota.</w:t>
            </w:r>
          </w:p>
        </w:tc>
      </w:tr>
      <w:tr w:rsidR="001F657E" w14:paraId="672020C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B01603C" w14:textId="77777777" w:rsidR="001F657E" w:rsidRDefault="001F657E" w:rsidP="00F37ECC">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5ED5BE87"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FB2DFD" w14:textId="77777777" w:rsidR="001F657E" w:rsidRDefault="001F657E" w:rsidP="00F37ECC">
            <w:pPr>
              <w:pStyle w:val="TAL"/>
            </w:pPr>
            <w:r>
              <w:rPr>
                <w:rFonts w:cs="Arial"/>
                <w:szCs w:val="18"/>
                <w:lang w:eastAsia="zh-CN"/>
              </w:rPr>
              <w:t>This field contains the switch time when the tariff will be changed.</w:t>
            </w:r>
          </w:p>
        </w:tc>
      </w:tr>
      <w:tr w:rsidR="001F657E" w14:paraId="1B0A75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96FC70" w14:textId="77777777" w:rsidR="001F657E"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795F35B7"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49CB64C" w14:textId="77777777" w:rsidR="001F657E" w:rsidRDefault="001F657E" w:rsidP="00F37ECC">
            <w:pPr>
              <w:pStyle w:val="TAL"/>
            </w:pPr>
            <w:r>
              <w:t>This field holds the amount of granted time.</w:t>
            </w:r>
          </w:p>
        </w:tc>
      </w:tr>
      <w:tr w:rsidR="001F657E" w14:paraId="511BE0D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B4B6F71" w14:textId="77777777" w:rsidR="001F657E"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17FF331F"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458E37C" w14:textId="77777777" w:rsidR="001F657E" w:rsidRDefault="001F657E" w:rsidP="00F37ECC">
            <w:pPr>
              <w:pStyle w:val="TAL"/>
            </w:pPr>
            <w:r>
              <w:t>This field holds the amount of granted volume in both uplink and downlink directions.</w:t>
            </w:r>
          </w:p>
        </w:tc>
      </w:tr>
      <w:tr w:rsidR="001F657E" w14:paraId="4B60F44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58E6FCD" w14:textId="77777777" w:rsidR="001F657E"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3463EC6E"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721372" w14:textId="77777777" w:rsidR="001F657E" w:rsidRDefault="001F657E" w:rsidP="00F37ECC">
            <w:pPr>
              <w:pStyle w:val="TAL"/>
            </w:pPr>
            <w:r>
              <w:t>This field holds the amount of granted volume in uplink direction.</w:t>
            </w:r>
          </w:p>
        </w:tc>
      </w:tr>
      <w:tr w:rsidR="001F657E" w14:paraId="0328BBB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88F96C" w14:textId="77777777" w:rsidR="001F657E"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ED5A110"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490D42E" w14:textId="77777777" w:rsidR="001F657E" w:rsidRDefault="001F657E" w:rsidP="00F37ECC">
            <w:pPr>
              <w:pStyle w:val="TAL"/>
            </w:pPr>
            <w:r>
              <w:t xml:space="preserve">This field holds the amount of granted volume in downlink direction. </w:t>
            </w:r>
          </w:p>
        </w:tc>
      </w:tr>
      <w:tr w:rsidR="001F657E" w14:paraId="1347C88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CB6D8AA" w14:textId="77777777" w:rsidR="001F657E" w:rsidRDefault="001F657E"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1DA2C289"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80DC4E9" w14:textId="77777777" w:rsidR="001F657E" w:rsidRDefault="001F657E" w:rsidP="00F37ECC">
            <w:pPr>
              <w:pStyle w:val="TAL"/>
              <w:rPr>
                <w:rFonts w:cs="Arial"/>
                <w:szCs w:val="18"/>
                <w:lang w:eastAsia="zh-CN"/>
              </w:rPr>
            </w:pPr>
            <w:r>
              <w:t>This field holds the amount of granted requested service specific units.</w:t>
            </w:r>
          </w:p>
        </w:tc>
      </w:tr>
      <w:tr w:rsidR="001F657E" w14:paraId="2E75A3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3E4D17D" w14:textId="77777777" w:rsidR="001F657E" w:rsidRDefault="001F657E" w:rsidP="00F37ECC">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3C457836"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0217440" w14:textId="77777777" w:rsidR="001F657E" w:rsidRDefault="001F657E" w:rsidP="00F37ECC">
            <w:pPr>
              <w:pStyle w:val="TAL"/>
            </w:pPr>
            <w:r>
              <w:rPr>
                <w:szCs w:val="18"/>
              </w:rPr>
              <w:t>This field defines the time in order to limit the validity of the granted quota for a given category instance.</w:t>
            </w:r>
          </w:p>
        </w:tc>
      </w:tr>
      <w:tr w:rsidR="001F657E" w14:paraId="46D70BA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218CBAD" w14:textId="77777777" w:rsidR="001F657E" w:rsidRDefault="001F657E" w:rsidP="00F37ECC">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3C4AA981"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5584DF" w14:textId="77777777" w:rsidR="001F657E" w:rsidRDefault="001F657E" w:rsidP="00F37ECC">
            <w:pPr>
              <w:pStyle w:val="TAL"/>
              <w:rPr>
                <w:szCs w:val="18"/>
              </w:rPr>
            </w:pPr>
            <w:r>
              <w:rPr>
                <w:szCs w:val="18"/>
              </w:rPr>
              <w:t>This field indicates the granted final units for the service.</w:t>
            </w:r>
          </w:p>
        </w:tc>
      </w:tr>
      <w:tr w:rsidR="001F657E" w14:paraId="694E232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2E782DA" w14:textId="77777777" w:rsidR="001F657E" w:rsidRDefault="001F657E" w:rsidP="00F37ECC">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4693B5F8"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BB8BD97" w14:textId="77777777" w:rsidR="001F657E" w:rsidRDefault="001F657E" w:rsidP="00F37ECC">
            <w:pPr>
              <w:pStyle w:val="TAL"/>
              <w:rPr>
                <w:szCs w:val="18"/>
              </w:rPr>
            </w:pPr>
            <w:r>
              <w:rPr>
                <w:noProof/>
                <w:szCs w:val="18"/>
              </w:rPr>
              <w:t xml:space="preserve">This field </w:t>
            </w:r>
            <w:r>
              <w:rPr>
                <w:noProof/>
              </w:rPr>
              <w:t>indicates the threshold in seconds when the granted quota is time</w:t>
            </w:r>
          </w:p>
        </w:tc>
      </w:tr>
      <w:tr w:rsidR="001F657E" w14:paraId="5A5BED2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5A8163D" w14:textId="77777777" w:rsidR="001F657E" w:rsidRDefault="001F657E" w:rsidP="00F37ECC">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4C6A1866"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D36CCCF" w14:textId="77777777" w:rsidR="001F657E" w:rsidRDefault="001F657E" w:rsidP="00F37ECC">
            <w:pPr>
              <w:pStyle w:val="TAL"/>
              <w:rPr>
                <w:szCs w:val="18"/>
              </w:rPr>
            </w:pPr>
            <w:r>
              <w:rPr>
                <w:noProof/>
                <w:szCs w:val="18"/>
              </w:rPr>
              <w:t xml:space="preserve">This field </w:t>
            </w:r>
            <w:r>
              <w:rPr>
                <w:noProof/>
              </w:rPr>
              <w:t>indicates the threshold in octets when the granted quota is volume</w:t>
            </w:r>
          </w:p>
        </w:tc>
      </w:tr>
      <w:tr w:rsidR="001F657E" w14:paraId="7371A4A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3A6B83C" w14:textId="77777777" w:rsidR="001F657E" w:rsidRDefault="001F657E" w:rsidP="00F37ECC">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7DF683F3"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530FD48" w14:textId="77777777" w:rsidR="001F657E" w:rsidRDefault="001F657E" w:rsidP="00F37EC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F657E" w14:paraId="373F969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9C73B84" w14:textId="77777777" w:rsidR="001F657E" w:rsidRDefault="001F657E" w:rsidP="00F37ECC">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1B43197D"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357E6A" w14:textId="77777777" w:rsidR="001F657E" w:rsidRDefault="001F657E" w:rsidP="00F37ECC">
            <w:pPr>
              <w:pStyle w:val="TAL"/>
              <w:rPr>
                <w:szCs w:val="18"/>
              </w:rPr>
            </w:pPr>
            <w:r>
              <w:t>This field holds</w:t>
            </w:r>
            <w:r>
              <w:rPr>
                <w:noProof/>
              </w:rPr>
              <w:t xml:space="preserve"> the quota holding time in seconds.</w:t>
            </w:r>
          </w:p>
        </w:tc>
      </w:tr>
      <w:tr w:rsidR="001F657E" w14:paraId="192EFE3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D807F2A" w14:textId="77777777" w:rsidR="001F657E" w:rsidRDefault="001F657E" w:rsidP="00F37ECC">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59B281A"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C5E4FFB" w14:textId="77777777" w:rsidR="001F657E" w:rsidRDefault="001F657E" w:rsidP="00F37EC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ADA6582" w14:textId="77777777" w:rsidR="001F657E" w:rsidRDefault="001F657E" w:rsidP="001F657E">
      <w:pPr>
        <w:pStyle w:val="TH"/>
        <w:rPr>
          <w:rFonts w:eastAsia="MS Mincho"/>
        </w:rPr>
      </w:pPr>
    </w:p>
    <w:p w14:paraId="6774FF8B" w14:textId="77777777" w:rsidR="001F657E" w:rsidRDefault="001F657E" w:rsidP="001F657E">
      <w:pPr>
        <w:keepNext/>
      </w:pPr>
      <w:r>
        <w:t>The CTF NF consumer specific structures which are specified in the middle tier TSs, are defined as extensions of:</w:t>
      </w:r>
    </w:p>
    <w:p w14:paraId="0E7C771A" w14:textId="77777777" w:rsidR="001F657E" w:rsidRDefault="001F657E" w:rsidP="001F657E">
      <w:pPr>
        <w:pStyle w:val="B1"/>
      </w:pPr>
      <w:r>
        <w:t>-</w:t>
      </w:r>
      <w:r>
        <w:tab/>
        <w:t>common part structure of Charging Data Request and Charging Data Response.</w:t>
      </w:r>
    </w:p>
    <w:p w14:paraId="57F1E0BC" w14:textId="77777777" w:rsidR="001F657E" w:rsidRDefault="001F657E" w:rsidP="001F657E">
      <w:pPr>
        <w:pStyle w:val="B1"/>
      </w:pPr>
      <w:r>
        <w:t>-</w:t>
      </w:r>
      <w:r>
        <w:tab/>
        <w:t>structure of Multiple Quota Usage.</w:t>
      </w:r>
    </w:p>
    <w:p w14:paraId="7547604A" w14:textId="77777777" w:rsidR="001F657E" w:rsidRDefault="001F657E" w:rsidP="001F657E">
      <w:pPr>
        <w:pStyle w:val="B1"/>
      </w:pPr>
      <w:r>
        <w:t>-</w:t>
      </w:r>
      <w:r>
        <w:tab/>
        <w:t>structure of Multiple Quota Information.</w:t>
      </w:r>
    </w:p>
    <w:p w14:paraId="4E45E879" w14:textId="77777777" w:rsidR="001F657E" w:rsidRDefault="001F657E" w:rsidP="001F657E">
      <w:r>
        <w:lastRenderedPageBreak/>
        <w:t xml:space="preserve">Table 7.3 describes the data structure which is common to </w:t>
      </w:r>
      <w:r w:rsidRPr="00662A5B">
        <w:t>Charging Notify Request</w:t>
      </w:r>
      <w:r>
        <w:t xml:space="preserve">. </w:t>
      </w:r>
    </w:p>
    <w:p w14:paraId="6AF451E1" w14:textId="77777777" w:rsidR="001F657E" w:rsidRDefault="001F657E" w:rsidP="001F657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F657E" w14:paraId="7331B965" w14:textId="77777777" w:rsidTr="00F37EC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9F62278" w14:textId="77777777" w:rsidR="001F657E" w:rsidRDefault="001F657E" w:rsidP="00F37EC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29527A4" w14:textId="77777777" w:rsidR="001F657E" w:rsidRDefault="001F657E" w:rsidP="00F37EC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F1E9473" w14:textId="77777777" w:rsidR="001F657E" w:rsidRDefault="001F657E" w:rsidP="00F37ECC">
            <w:pPr>
              <w:pStyle w:val="TAH"/>
              <w:keepLines w:val="0"/>
              <w:rPr>
                <w:lang w:eastAsia="en-GB"/>
              </w:rPr>
            </w:pPr>
            <w:r>
              <w:rPr>
                <w:lang w:eastAsia="en-GB"/>
              </w:rPr>
              <w:t>Description</w:t>
            </w:r>
          </w:p>
        </w:tc>
      </w:tr>
      <w:tr w:rsidR="001F657E" w14:paraId="6B2BCA05"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55A24BAE" w14:textId="77777777" w:rsidR="001F657E" w:rsidRDefault="001F657E" w:rsidP="00F37EC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E3E32F1" w14:textId="77777777" w:rsidR="001F657E" w:rsidRDefault="001F657E" w:rsidP="00F37EC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35347F" w14:textId="77777777" w:rsidR="001F657E" w:rsidRPr="00B72228" w:rsidRDefault="001F657E" w:rsidP="00F37EC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F657E" w14:paraId="4DE5F3BA"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9F21283" w14:textId="77777777" w:rsidR="001F657E" w:rsidRDefault="001F657E" w:rsidP="00F37EC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6BCE643" w14:textId="77777777" w:rsidR="001F657E" w:rsidRDefault="001F657E" w:rsidP="00F37EC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7DA546F" w14:textId="77777777" w:rsidR="001F657E" w:rsidRDefault="001F657E" w:rsidP="00F37EC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1F657E" w14:paraId="37A5916C"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9C3F267" w14:textId="77777777" w:rsidR="001F657E" w:rsidRDefault="001F657E" w:rsidP="00F37EC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D370600"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2EE0AC4" w14:textId="77777777" w:rsidR="001F657E" w:rsidRDefault="001F657E" w:rsidP="00F37ECC">
            <w:pPr>
              <w:pStyle w:val="TAL"/>
              <w:rPr>
                <w:noProof/>
                <w:lang w:eastAsia="zh-CN"/>
              </w:rPr>
            </w:pPr>
            <w:r>
              <w:rPr>
                <w:noProof/>
                <w:szCs w:val="18"/>
              </w:rPr>
              <w:t xml:space="preserve">This field holds the details of </w:t>
            </w:r>
            <w:r>
              <w:rPr>
                <w:noProof/>
                <w:lang w:eastAsia="zh-CN"/>
              </w:rPr>
              <w:t>re-authorization.</w:t>
            </w:r>
          </w:p>
          <w:p w14:paraId="011FAFBD" w14:textId="77777777" w:rsidR="001F657E" w:rsidRDefault="001F657E" w:rsidP="00F37EC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1F657E" w14:paraId="11D9AE6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65C8A9B4" w14:textId="77777777" w:rsidR="001F657E" w:rsidRDefault="001F657E" w:rsidP="00F37EC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E234471"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A058C07" w14:textId="77777777" w:rsidR="001F657E" w:rsidRDefault="001F657E" w:rsidP="00F37EC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1F657E" w14:paraId="13D0CF30"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67037DCD" w14:textId="77777777" w:rsidR="001F657E" w:rsidRPr="002B2431" w:rsidRDefault="001F657E" w:rsidP="00F37EC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BFE1504"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D78F161" w14:textId="77777777" w:rsidR="001F657E" w:rsidRDefault="001F657E" w:rsidP="00F37EC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1F657E" w14:paraId="6D2F0809"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4CA919B6" w14:textId="77777777" w:rsidR="001F657E" w:rsidRDefault="001F657E" w:rsidP="00F37EC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E4C3A94" w14:textId="77777777" w:rsidR="001F657E" w:rsidRDefault="001F657E" w:rsidP="00F37ECC">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1D7002FB" w14:textId="77777777" w:rsidR="001F657E" w:rsidRDefault="001F657E" w:rsidP="00F37EC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542B98" w14:textId="77777777" w:rsidR="001F657E" w:rsidRPr="00A06DE9" w:rsidRDefault="001F657E" w:rsidP="001F657E">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ABA" w:rsidRPr="001F3F67" w14:paraId="14FD6D13" w14:textId="77777777" w:rsidTr="00A77DBD">
        <w:tc>
          <w:tcPr>
            <w:tcW w:w="9521" w:type="dxa"/>
            <w:shd w:val="clear" w:color="auto" w:fill="FFFFCC"/>
            <w:vAlign w:val="center"/>
          </w:tcPr>
          <w:bookmarkEnd w:id="22"/>
          <w:p w14:paraId="371E0047" w14:textId="469715FD" w:rsidR="00317ABA" w:rsidRPr="001F3F67" w:rsidRDefault="00317ABA" w:rsidP="00A77DBD">
            <w:pPr>
              <w:jc w:val="center"/>
              <w:rPr>
                <w:rFonts w:ascii="Arial" w:hAnsi="Arial" w:cs="Arial"/>
                <w:b/>
                <w:bCs/>
                <w:sz w:val="28"/>
                <w:szCs w:val="28"/>
              </w:rPr>
            </w:pPr>
            <w:r>
              <w:rPr>
                <w:rFonts w:ascii="Arial" w:hAnsi="Arial" w:cs="Arial"/>
                <w:b/>
                <w:bCs/>
                <w:sz w:val="28"/>
                <w:szCs w:val="28"/>
                <w:lang w:eastAsia="zh-CN"/>
              </w:rPr>
              <w:t xml:space="preserve">End of </w:t>
            </w:r>
            <w:r w:rsidRPr="001F3F67">
              <w:rPr>
                <w:rFonts w:ascii="Arial" w:hAnsi="Arial" w:cs="Arial"/>
                <w:b/>
                <w:bCs/>
                <w:sz w:val="28"/>
                <w:szCs w:val="28"/>
              </w:rPr>
              <w:t>change</w:t>
            </w:r>
          </w:p>
        </w:tc>
      </w:tr>
    </w:tbl>
    <w:p w14:paraId="78193677" w14:textId="77777777" w:rsidR="001F657E" w:rsidRPr="00A06DE9" w:rsidRDefault="001F657E" w:rsidP="001F657E"/>
    <w:sectPr w:rsidR="001F657E" w:rsidRPr="00A06D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75BD8" w14:textId="77777777" w:rsidR="008A24D4" w:rsidRDefault="008A24D4">
      <w:r>
        <w:separator/>
      </w:r>
    </w:p>
  </w:endnote>
  <w:endnote w:type="continuationSeparator" w:id="0">
    <w:p w14:paraId="00F749E1" w14:textId="77777777" w:rsidR="008A24D4" w:rsidRDefault="008A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BB067" w14:textId="77777777" w:rsidR="008A24D4" w:rsidRDefault="008A24D4">
      <w:r>
        <w:separator/>
      </w:r>
    </w:p>
  </w:footnote>
  <w:footnote w:type="continuationSeparator" w:id="0">
    <w:p w14:paraId="15BCF372" w14:textId="77777777" w:rsidR="008A24D4" w:rsidRDefault="008A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869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E1E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AB4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61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0227"/>
    <w:rsid w:val="00131319"/>
    <w:rsid w:val="00145D43"/>
    <w:rsid w:val="00192C46"/>
    <w:rsid w:val="001A08B3"/>
    <w:rsid w:val="001A7B60"/>
    <w:rsid w:val="001B52F0"/>
    <w:rsid w:val="001B7A65"/>
    <w:rsid w:val="001E41F3"/>
    <w:rsid w:val="001F657E"/>
    <w:rsid w:val="002056D6"/>
    <w:rsid w:val="0026004D"/>
    <w:rsid w:val="002640DD"/>
    <w:rsid w:val="00265F3A"/>
    <w:rsid w:val="00275D12"/>
    <w:rsid w:val="00284FEB"/>
    <w:rsid w:val="002860C4"/>
    <w:rsid w:val="002B5741"/>
    <w:rsid w:val="002C510D"/>
    <w:rsid w:val="002F69C8"/>
    <w:rsid w:val="00305409"/>
    <w:rsid w:val="00306E6D"/>
    <w:rsid w:val="00317ABA"/>
    <w:rsid w:val="00345D8B"/>
    <w:rsid w:val="003609EF"/>
    <w:rsid w:val="0036231A"/>
    <w:rsid w:val="00367152"/>
    <w:rsid w:val="00374DD4"/>
    <w:rsid w:val="0038055B"/>
    <w:rsid w:val="00381A8E"/>
    <w:rsid w:val="003A76F5"/>
    <w:rsid w:val="003E1A36"/>
    <w:rsid w:val="00410371"/>
    <w:rsid w:val="004242F1"/>
    <w:rsid w:val="004433AD"/>
    <w:rsid w:val="004511BB"/>
    <w:rsid w:val="00482204"/>
    <w:rsid w:val="004B75B7"/>
    <w:rsid w:val="004D14DB"/>
    <w:rsid w:val="00504DAD"/>
    <w:rsid w:val="00513FE2"/>
    <w:rsid w:val="0051580D"/>
    <w:rsid w:val="00547111"/>
    <w:rsid w:val="00555BB9"/>
    <w:rsid w:val="00592D74"/>
    <w:rsid w:val="005D0D12"/>
    <w:rsid w:val="005E2C44"/>
    <w:rsid w:val="00604761"/>
    <w:rsid w:val="00621188"/>
    <w:rsid w:val="006257ED"/>
    <w:rsid w:val="00633ED0"/>
    <w:rsid w:val="00695808"/>
    <w:rsid w:val="006B46FB"/>
    <w:rsid w:val="006E21FB"/>
    <w:rsid w:val="006F58CC"/>
    <w:rsid w:val="00722597"/>
    <w:rsid w:val="00792342"/>
    <w:rsid w:val="007977A8"/>
    <w:rsid w:val="007B512A"/>
    <w:rsid w:val="007C2097"/>
    <w:rsid w:val="007D6A07"/>
    <w:rsid w:val="007F083C"/>
    <w:rsid w:val="007F7259"/>
    <w:rsid w:val="008040A8"/>
    <w:rsid w:val="008078EA"/>
    <w:rsid w:val="008279FA"/>
    <w:rsid w:val="00832867"/>
    <w:rsid w:val="008626E7"/>
    <w:rsid w:val="00870EE7"/>
    <w:rsid w:val="00883A0C"/>
    <w:rsid w:val="008900DE"/>
    <w:rsid w:val="008A24D4"/>
    <w:rsid w:val="008A45A6"/>
    <w:rsid w:val="008B0807"/>
    <w:rsid w:val="008F686C"/>
    <w:rsid w:val="0090453F"/>
    <w:rsid w:val="0091340A"/>
    <w:rsid w:val="009148DE"/>
    <w:rsid w:val="00935E40"/>
    <w:rsid w:val="00937CB2"/>
    <w:rsid w:val="0094416D"/>
    <w:rsid w:val="009777D9"/>
    <w:rsid w:val="00991B88"/>
    <w:rsid w:val="009A5753"/>
    <w:rsid w:val="009A579D"/>
    <w:rsid w:val="009B728E"/>
    <w:rsid w:val="009E3297"/>
    <w:rsid w:val="009F734F"/>
    <w:rsid w:val="00A246B6"/>
    <w:rsid w:val="00A47E70"/>
    <w:rsid w:val="00A50CF0"/>
    <w:rsid w:val="00A7671C"/>
    <w:rsid w:val="00AA2CBC"/>
    <w:rsid w:val="00AC5820"/>
    <w:rsid w:val="00AC7C99"/>
    <w:rsid w:val="00AD1CD8"/>
    <w:rsid w:val="00B258BB"/>
    <w:rsid w:val="00B67B97"/>
    <w:rsid w:val="00B968C8"/>
    <w:rsid w:val="00BA3EC5"/>
    <w:rsid w:val="00BA51D9"/>
    <w:rsid w:val="00BB116B"/>
    <w:rsid w:val="00BB5DFC"/>
    <w:rsid w:val="00BD279D"/>
    <w:rsid w:val="00BD6BB8"/>
    <w:rsid w:val="00C66BA2"/>
    <w:rsid w:val="00C95985"/>
    <w:rsid w:val="00CC5026"/>
    <w:rsid w:val="00CC68D0"/>
    <w:rsid w:val="00CF54C8"/>
    <w:rsid w:val="00D03F9A"/>
    <w:rsid w:val="00D06D51"/>
    <w:rsid w:val="00D24991"/>
    <w:rsid w:val="00D50255"/>
    <w:rsid w:val="00DD0864"/>
    <w:rsid w:val="00DE34CF"/>
    <w:rsid w:val="00E13F3D"/>
    <w:rsid w:val="00E2766C"/>
    <w:rsid w:val="00E34898"/>
    <w:rsid w:val="00E63FE1"/>
    <w:rsid w:val="00E86A08"/>
    <w:rsid w:val="00E95CC6"/>
    <w:rsid w:val="00EB09B7"/>
    <w:rsid w:val="00EB221D"/>
    <w:rsid w:val="00EE7D7C"/>
    <w:rsid w:val="00EF20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33F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semiHidden/>
    <w:locked/>
    <w:rsid w:val="006F58CC"/>
    <w:rPr>
      <w:rFonts w:ascii="Times New Roman" w:hAnsi="Times New Roman"/>
      <w:lang w:val="en-GB" w:eastAsia="en-US"/>
    </w:rPr>
  </w:style>
  <w:style w:type="character" w:customStyle="1" w:styleId="TALChar">
    <w:name w:val="TAL Char"/>
    <w:link w:val="TAL"/>
    <w:rsid w:val="0094416D"/>
    <w:rPr>
      <w:rFonts w:ascii="Arial" w:hAnsi="Arial"/>
      <w:sz w:val="18"/>
      <w:lang w:val="en-GB" w:eastAsia="en-US"/>
    </w:rPr>
  </w:style>
  <w:style w:type="character" w:customStyle="1" w:styleId="B1Char">
    <w:name w:val="B1 Char"/>
    <w:link w:val="B1"/>
    <w:locked/>
    <w:rsid w:val="0094416D"/>
    <w:rPr>
      <w:rFonts w:ascii="Times New Roman" w:hAnsi="Times New Roman"/>
      <w:lang w:val="en-GB" w:eastAsia="en-US"/>
    </w:rPr>
  </w:style>
  <w:style w:type="character" w:customStyle="1" w:styleId="THChar">
    <w:name w:val="TH Char"/>
    <w:link w:val="TH"/>
    <w:rsid w:val="0094416D"/>
    <w:rPr>
      <w:rFonts w:ascii="Arial" w:hAnsi="Arial"/>
      <w:b/>
      <w:lang w:val="en-GB" w:eastAsia="en-US"/>
    </w:rPr>
  </w:style>
  <w:style w:type="character" w:customStyle="1" w:styleId="TAHCar">
    <w:name w:val="TAH Car"/>
    <w:link w:val="TAH"/>
    <w:rsid w:val="0094416D"/>
    <w:rPr>
      <w:rFonts w:ascii="Arial" w:hAnsi="Arial"/>
      <w:b/>
      <w:sz w:val="18"/>
      <w:lang w:val="en-GB" w:eastAsia="en-US"/>
    </w:rPr>
  </w:style>
  <w:style w:type="character" w:customStyle="1" w:styleId="TACChar">
    <w:name w:val="TAC Char"/>
    <w:link w:val="TAC"/>
    <w:rsid w:val="0094416D"/>
    <w:rPr>
      <w:rFonts w:ascii="Arial" w:hAnsi="Arial"/>
      <w:sz w:val="18"/>
      <w:lang w:val="en-GB" w:eastAsia="en-US"/>
    </w:rPr>
  </w:style>
  <w:style w:type="character" w:customStyle="1" w:styleId="EWChar">
    <w:name w:val="EW Char"/>
    <w:link w:val="EW"/>
    <w:locked/>
    <w:rsid w:val="001F6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40780829">
      <w:bodyDiv w:val="1"/>
      <w:marLeft w:val="0"/>
      <w:marRight w:val="0"/>
      <w:marTop w:val="0"/>
      <w:marBottom w:val="0"/>
      <w:divBdr>
        <w:top w:val="none" w:sz="0" w:space="0" w:color="auto"/>
        <w:left w:val="none" w:sz="0" w:space="0" w:color="auto"/>
        <w:bottom w:val="none" w:sz="0" w:space="0" w:color="auto"/>
        <w:right w:val="none" w:sz="0" w:space="0" w:color="auto"/>
      </w:divBdr>
    </w:div>
    <w:div w:id="1759716381">
      <w:bodyDiv w:val="1"/>
      <w:marLeft w:val="0"/>
      <w:marRight w:val="0"/>
      <w:marTop w:val="0"/>
      <w:marBottom w:val="0"/>
      <w:divBdr>
        <w:top w:val="none" w:sz="0" w:space="0" w:color="auto"/>
        <w:left w:val="none" w:sz="0" w:space="0" w:color="auto"/>
        <w:bottom w:val="none" w:sz="0" w:space="0" w:color="auto"/>
        <w:right w:val="none" w:sz="0" w:space="0" w:color="auto"/>
      </w:divBdr>
    </w:div>
    <w:div w:id="18587363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77B36-1F27-4C7B-985E-31B95110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1841</Words>
  <Characters>10496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2019-08-06T08:32:00Z</dcterms:created>
  <dcterms:modified xsi:type="dcterms:W3CDTF">2019-08-09T12:19:00Z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(3)8sjau3S+U16YqahzXnYhEKEH3F6bg3PFCxnrGe44tBIiWtwdpV+nqORDh1o27MkAdlGceuN5
rBzqP2pBZGbjxCx/zaZGOr/cHNOrGXTCagpfneJ9U5jEDY5rlCpXy9zOxEirMeVnEpFU7jmf
6vm+HaU7RAHcQC6vJTG77HnHb4GxAKbeEo99LweEpsgVzIAmznMdnGBuarMHrdOJoo3vLFrO
0OoRbx0scCtYsnryBD</vt:lpwstr>
  </property>
  <property fmtid="{D5CDD505-2E9C-101B-9397-08002B2CF9AE}" pid="22" name="_2015_ms_pID_7253431">
    <vt:lpwstr>wcKzcy1e1YvvRso8C2HDRSRA+j+zyvay7/kZQt3zU2LlDoeHWsnz0F
NlI+qJnVEUTIWWFdwzAqCsGn4wwuTBWA3Xopd6Slj5u5BsLOMbiYcnF/CizWSFBSjaW/FR1S
K6Zs26JuAgadqSQttZINUHtkWn0DeGbRQ175i6FFEn+q/jcCl75qZGqwr3WD06gI7B4PFhVz
zvsTUVI2TO5N6i3yL7lBM6nC6KB1Z6Hr9QPi</vt:lpwstr>
  </property>
  <property fmtid="{D5CDD505-2E9C-101B-9397-08002B2CF9AE}" pid="23" name="_2015_ms_pID_7253432">
    <vt:lpwstr>DnJCLc4p9w+4XQ+QPAuw6PI=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